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863202" w14:textId="77777777" w:rsidR="005E5968" w:rsidRDefault="005E5968" w:rsidP="005E5968">
      <w:pPr>
        <w:widowControl/>
        <w:shd w:val="clear" w:color="auto" w:fill="FFFFFF"/>
        <w:spacing w:line="480" w:lineRule="atLeast"/>
        <w:jc w:val="center"/>
        <w:rPr>
          <w:rFonts w:asciiTheme="minorEastAsia" w:hAnsiTheme="minorEastAsia" w:cs="宋体" w:hint="eastAsia"/>
          <w:b/>
          <w:color w:val="333333"/>
          <w:kern w:val="36"/>
          <w:sz w:val="32"/>
          <w:szCs w:val="32"/>
        </w:rPr>
      </w:pPr>
      <w:bookmarkStart w:id="0" w:name="OLE_LINK52"/>
      <w:r w:rsidRPr="005E5968">
        <w:rPr>
          <w:rFonts w:asciiTheme="minorEastAsia" w:hAnsiTheme="minorEastAsia" w:cs="宋体" w:hint="eastAsia"/>
          <w:b/>
          <w:color w:val="333333"/>
          <w:kern w:val="36"/>
          <w:sz w:val="32"/>
          <w:szCs w:val="32"/>
        </w:rPr>
        <w:t>广东省野生动物监测救护中心2025年中华穿山甲种群资源监测数据采集分析与设备运</w:t>
      </w:r>
      <w:proofErr w:type="gramStart"/>
      <w:r w:rsidRPr="005E5968">
        <w:rPr>
          <w:rFonts w:asciiTheme="minorEastAsia" w:hAnsiTheme="minorEastAsia" w:cs="宋体" w:hint="eastAsia"/>
          <w:b/>
          <w:color w:val="333333"/>
          <w:kern w:val="36"/>
          <w:sz w:val="32"/>
          <w:szCs w:val="32"/>
        </w:rPr>
        <w:t>维项目</w:t>
      </w:r>
      <w:proofErr w:type="gramEnd"/>
      <w:r w:rsidRPr="005E5968">
        <w:rPr>
          <w:rFonts w:asciiTheme="minorEastAsia" w:hAnsiTheme="minorEastAsia" w:cs="宋体" w:hint="eastAsia"/>
          <w:b/>
          <w:color w:val="333333"/>
          <w:kern w:val="36"/>
          <w:sz w:val="32"/>
          <w:szCs w:val="32"/>
        </w:rPr>
        <w:t>结果公告</w:t>
      </w:r>
    </w:p>
    <w:bookmarkEnd w:id="0"/>
    <w:p w14:paraId="26DC5A7E" w14:textId="77777777" w:rsidR="00D934EE" w:rsidRPr="00D934EE" w:rsidRDefault="00D934EE" w:rsidP="00D934EE">
      <w:pPr>
        <w:widowControl/>
        <w:shd w:val="clear" w:color="auto" w:fill="FFFFFF"/>
        <w:spacing w:line="750" w:lineRule="atLeast"/>
        <w:jc w:val="left"/>
        <w:outlineLvl w:val="3"/>
        <w:rPr>
          <w:rFonts w:ascii="宋体" w:eastAsia="宋体" w:hAnsi="宋体" w:cs="宋体"/>
          <w:color w:val="222222"/>
          <w:kern w:val="0"/>
          <w:sz w:val="24"/>
          <w:szCs w:val="24"/>
        </w:rPr>
      </w:pPr>
      <w:r w:rsidRPr="00D934EE">
        <w:rPr>
          <w:rFonts w:ascii="宋体" w:eastAsia="宋体" w:hAnsi="宋体" w:cs="宋体" w:hint="eastAsia"/>
          <w:b/>
          <w:bCs/>
          <w:color w:val="222222"/>
          <w:kern w:val="0"/>
          <w:sz w:val="24"/>
          <w:szCs w:val="24"/>
        </w:rPr>
        <w:t>一、项目编号：GDLXD2502GDFG0204</w:t>
      </w:r>
    </w:p>
    <w:p w14:paraId="6E884AB2"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t>二、项目名称：广东省野生动物监测救护中心2025年中华穿山甲种群资源监测数据采集分析与设备运维项目</w:t>
      </w:r>
    </w:p>
    <w:p w14:paraId="7DA66DF8"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t>三、采购结果</w:t>
      </w:r>
    </w:p>
    <w:p w14:paraId="74D5C517"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合同包1(和平、内伶仃、烂柯山、大埔、新港、樟木头中华穿山甲种群监测服务及数据筛选分析监测报告，编写2025年度所有监测单元的总体监测报告):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3969"/>
        <w:gridCol w:w="2472"/>
      </w:tblGrid>
      <w:tr w:rsidR="00D934EE" w:rsidRPr="00D934EE" w14:paraId="44933ED8" w14:textId="77777777" w:rsidTr="00D934EE">
        <w:trPr>
          <w:trHeight w:val="728"/>
          <w:tblHeader/>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7F70941"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供应商名称</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2ACCDD"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供应商地址</w:t>
            </w:r>
          </w:p>
        </w:tc>
        <w:tc>
          <w:tcPr>
            <w:tcW w:w="1446"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4023AB6"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中标（成交）金额</w:t>
            </w:r>
          </w:p>
        </w:tc>
      </w:tr>
      <w:tr w:rsidR="00D934EE" w:rsidRPr="00D934EE" w14:paraId="7ACA5E2E" w14:textId="77777777" w:rsidTr="00D934EE">
        <w:trPr>
          <w:trHeight w:val="480"/>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FDEBF6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广州澳盾智能科技有限公司</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F62CC6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广州市</w:t>
            </w:r>
            <w:proofErr w:type="gramStart"/>
            <w:r w:rsidRPr="00D934EE">
              <w:rPr>
                <w:rFonts w:ascii="宋体" w:eastAsia="宋体" w:hAnsi="宋体" w:cs="宋体"/>
                <w:kern w:val="0"/>
                <w:sz w:val="24"/>
                <w:szCs w:val="24"/>
              </w:rPr>
              <w:t>天河区思成</w:t>
            </w:r>
            <w:proofErr w:type="gramEnd"/>
            <w:r w:rsidRPr="00D934EE">
              <w:rPr>
                <w:rFonts w:ascii="宋体" w:eastAsia="宋体" w:hAnsi="宋体" w:cs="宋体"/>
                <w:kern w:val="0"/>
                <w:sz w:val="24"/>
                <w:szCs w:val="24"/>
              </w:rPr>
              <w:t>路35号B座八层</w:t>
            </w:r>
          </w:p>
        </w:tc>
        <w:tc>
          <w:tcPr>
            <w:tcW w:w="1446" w:type="pct"/>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0C498044"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796,000.00元</w:t>
            </w:r>
          </w:p>
        </w:tc>
      </w:tr>
    </w:tbl>
    <w:p w14:paraId="408C14BB"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合同包2(天井山、长潭、</w:t>
      </w:r>
      <w:proofErr w:type="gramStart"/>
      <w:r w:rsidRPr="00D934EE">
        <w:rPr>
          <w:rFonts w:ascii="宋体" w:eastAsia="宋体" w:hAnsi="宋体" w:cs="宋体" w:hint="eastAsia"/>
          <w:color w:val="222222"/>
          <w:kern w:val="0"/>
          <w:sz w:val="24"/>
          <w:szCs w:val="24"/>
        </w:rPr>
        <w:t>乌禽嶂、峨凰</w:t>
      </w:r>
      <w:proofErr w:type="gramEnd"/>
      <w:r w:rsidRPr="00D934EE">
        <w:rPr>
          <w:rFonts w:ascii="宋体" w:eastAsia="宋体" w:hAnsi="宋体" w:cs="宋体" w:hint="eastAsia"/>
          <w:color w:val="222222"/>
          <w:kern w:val="0"/>
          <w:sz w:val="24"/>
          <w:szCs w:val="24"/>
        </w:rPr>
        <w:t>嶂中华穿山甲种群监测服务，编写该区域监测报告):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3969"/>
        <w:gridCol w:w="2472"/>
      </w:tblGrid>
      <w:tr w:rsidR="00D934EE" w:rsidRPr="00D934EE" w14:paraId="5834337B" w14:textId="77777777" w:rsidTr="00D934EE">
        <w:trPr>
          <w:trHeight w:val="728"/>
          <w:tblHeader/>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90413E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供应商名称</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C7BD006"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供应商地址</w:t>
            </w:r>
          </w:p>
        </w:tc>
        <w:tc>
          <w:tcPr>
            <w:tcW w:w="1446"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4E8208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中标（成交）金额</w:t>
            </w:r>
          </w:p>
        </w:tc>
      </w:tr>
      <w:tr w:rsidR="00D934EE" w:rsidRPr="00D934EE" w14:paraId="5E560306" w14:textId="77777777" w:rsidTr="00D934EE">
        <w:trPr>
          <w:trHeight w:val="480"/>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5A7D31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广东省岭南院勘察设计有限公司</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25B132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广东省广州市越秀区广园东路2001号大院1号</w:t>
            </w:r>
          </w:p>
        </w:tc>
        <w:tc>
          <w:tcPr>
            <w:tcW w:w="1446" w:type="pct"/>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2AFA45D7"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509,700.00元</w:t>
            </w:r>
          </w:p>
        </w:tc>
      </w:tr>
    </w:tbl>
    <w:p w14:paraId="24BEE6AE"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合同包3(河尾山、七目嶂、梅南林场、南岭国家森林公园中华穿山甲种群监测服务，编写该监测单元监测报告):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3969"/>
        <w:gridCol w:w="2472"/>
      </w:tblGrid>
      <w:tr w:rsidR="00D934EE" w:rsidRPr="00D934EE" w14:paraId="2D14B0E7" w14:textId="77777777" w:rsidTr="00D934EE">
        <w:trPr>
          <w:trHeight w:val="728"/>
          <w:tblHeader/>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AA4717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供应商名称</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1A183F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供应商地址</w:t>
            </w:r>
          </w:p>
        </w:tc>
        <w:tc>
          <w:tcPr>
            <w:tcW w:w="1446"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4FD11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中标（成交）金额</w:t>
            </w:r>
          </w:p>
        </w:tc>
      </w:tr>
      <w:tr w:rsidR="00D934EE" w:rsidRPr="00D934EE" w14:paraId="4F10D264" w14:textId="77777777" w:rsidTr="00D934EE">
        <w:trPr>
          <w:trHeight w:val="480"/>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DD3501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南京大学环境规划设计研究院集团股份公司</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EB3F80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南京市</w:t>
            </w:r>
            <w:proofErr w:type="gramStart"/>
            <w:r w:rsidRPr="00D934EE">
              <w:rPr>
                <w:rFonts w:ascii="宋体" w:eastAsia="宋体" w:hAnsi="宋体" w:cs="宋体"/>
                <w:kern w:val="0"/>
                <w:sz w:val="24"/>
                <w:szCs w:val="24"/>
              </w:rPr>
              <w:t>六合区科创</w:t>
            </w:r>
            <w:proofErr w:type="gramEnd"/>
            <w:r w:rsidRPr="00D934EE">
              <w:rPr>
                <w:rFonts w:ascii="宋体" w:eastAsia="宋体" w:hAnsi="宋体" w:cs="宋体"/>
                <w:kern w:val="0"/>
                <w:sz w:val="24"/>
                <w:szCs w:val="24"/>
              </w:rPr>
              <w:t>大道9号A6栋5层</w:t>
            </w:r>
          </w:p>
        </w:tc>
        <w:tc>
          <w:tcPr>
            <w:tcW w:w="1446" w:type="pct"/>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593E88BE"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434,000.00元</w:t>
            </w:r>
          </w:p>
        </w:tc>
      </w:tr>
    </w:tbl>
    <w:p w14:paraId="53641959"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合同包4(鼎湖山中华穿山甲种群监测及个体识别服务，编写该监测单元监测报告):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3969"/>
        <w:gridCol w:w="2472"/>
      </w:tblGrid>
      <w:tr w:rsidR="00D934EE" w:rsidRPr="00D934EE" w14:paraId="45B7503A" w14:textId="77777777" w:rsidTr="00D934EE">
        <w:trPr>
          <w:trHeight w:val="728"/>
          <w:tblHeader/>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22D4F10"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lastRenderedPageBreak/>
              <w:t>供应商名称</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F3EE99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供应商地址</w:t>
            </w:r>
          </w:p>
        </w:tc>
        <w:tc>
          <w:tcPr>
            <w:tcW w:w="1446"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B93F1FE"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中标（成交）金额</w:t>
            </w:r>
          </w:p>
        </w:tc>
      </w:tr>
      <w:tr w:rsidR="00D934EE" w:rsidRPr="00D934EE" w14:paraId="161497DE" w14:textId="77777777" w:rsidTr="00D934EE">
        <w:trPr>
          <w:trHeight w:val="480"/>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48D885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广州上云信息科技有限公司</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4B3CE6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广州市越秀区华乐路53-57号二层B10房</w:t>
            </w:r>
          </w:p>
        </w:tc>
        <w:tc>
          <w:tcPr>
            <w:tcW w:w="1446" w:type="pct"/>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61019DEE"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347,800.00元</w:t>
            </w:r>
          </w:p>
        </w:tc>
      </w:tr>
    </w:tbl>
    <w:p w14:paraId="2F12E269"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合同包5(江西、福建省中华穿山甲种群监测服务，编写该监测单元监测报告):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3969"/>
        <w:gridCol w:w="2472"/>
      </w:tblGrid>
      <w:tr w:rsidR="00D934EE" w:rsidRPr="00D934EE" w14:paraId="5DD04219" w14:textId="77777777" w:rsidTr="00D934EE">
        <w:trPr>
          <w:trHeight w:val="728"/>
          <w:tblHeader/>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84A9E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供应商名称</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67752B2"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供应商地址</w:t>
            </w:r>
          </w:p>
        </w:tc>
        <w:tc>
          <w:tcPr>
            <w:tcW w:w="1446"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AAC449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中标（成交）金额</w:t>
            </w:r>
          </w:p>
        </w:tc>
      </w:tr>
      <w:tr w:rsidR="00D934EE" w:rsidRPr="00D934EE" w14:paraId="0E0DF097" w14:textId="77777777" w:rsidTr="00D934EE">
        <w:trPr>
          <w:trHeight w:val="480"/>
        </w:trPr>
        <w:tc>
          <w:tcPr>
            <w:tcW w:w="123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984B2D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广东云林信息工程技术股份有限公司</w:t>
            </w:r>
          </w:p>
        </w:tc>
        <w:tc>
          <w:tcPr>
            <w:tcW w:w="2322" w:type="pct"/>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2CDC25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广州市高新技术产业开发区科学大道286号601-4、601-11</w:t>
            </w:r>
          </w:p>
        </w:tc>
        <w:tc>
          <w:tcPr>
            <w:tcW w:w="1446" w:type="pct"/>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7AA45997"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398,800.00元</w:t>
            </w:r>
          </w:p>
        </w:tc>
      </w:tr>
    </w:tbl>
    <w:p w14:paraId="47D398B6"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t>四、主要标的信息</w:t>
      </w:r>
    </w:p>
    <w:p w14:paraId="1B965F60"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合同包1(和平、内伶仃、烂柯山、大埔、新港、樟木头中华穿山甲种群监测服务及数据筛选分析监测报告，编写2025年度所有监测单元的总体监测报告):</w:t>
      </w:r>
    </w:p>
    <w:p w14:paraId="72D5B6DF"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服务类（广州澳盾智能科技有限公司）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
        <w:gridCol w:w="669"/>
        <w:gridCol w:w="2726"/>
        <w:gridCol w:w="782"/>
        <w:gridCol w:w="733"/>
        <w:gridCol w:w="2366"/>
        <w:gridCol w:w="733"/>
      </w:tblGrid>
      <w:tr w:rsidR="00D934EE" w:rsidRPr="00D934EE" w14:paraId="1507D260" w14:textId="77777777" w:rsidTr="00D934E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BD5706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品目号</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6465F76"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品目名称</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4C8FA40"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采购标的</w:t>
            </w:r>
          </w:p>
        </w:tc>
        <w:tc>
          <w:tcPr>
            <w:tcW w:w="43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D352E8F"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服务范围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C47FE77"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服务要求</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0F9DEE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服务时间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E8AB7E"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服务标准</w:t>
            </w:r>
          </w:p>
        </w:tc>
      </w:tr>
      <w:tr w:rsidR="00D934EE" w:rsidRPr="00D934EE" w14:paraId="0E15F056"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1E58E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F469B2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BBB25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东省野生动物监测救护中心2025年中华穿山甲种群资源监测数据采集分析与设备运维项目（和平、内伶仃、烂柯山、大埔、新港、樟木头中华穿山甲种群监测服务及数据筛选分析监测报告，编写2025年度所有监测单元的总体监测报告）/采购包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B6696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按招标文件-采购包1的服务范围</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1F7A46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按招标文件-采购包1的服务要求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46A4B7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2025年6月1日至2025年11月30日期间内，对6个穿山甲监测单元进行2次数据采集、AI识别筛选、分析和设备维护服务，并根据采购人要求出具服务期内采购人管辖下所有监测单元的总体监测报告。</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CDD3A6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按招标文件-采购包1的服务标准</w:t>
            </w:r>
          </w:p>
        </w:tc>
      </w:tr>
    </w:tbl>
    <w:p w14:paraId="7AB1DD31"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合同包2(天井山、长潭、</w:t>
      </w:r>
      <w:proofErr w:type="gramStart"/>
      <w:r w:rsidRPr="00D934EE">
        <w:rPr>
          <w:rFonts w:ascii="宋体" w:eastAsia="宋体" w:hAnsi="宋体" w:cs="宋体" w:hint="eastAsia"/>
          <w:color w:val="222222"/>
          <w:kern w:val="0"/>
          <w:sz w:val="24"/>
          <w:szCs w:val="24"/>
        </w:rPr>
        <w:t>乌禽嶂、峨凰</w:t>
      </w:r>
      <w:proofErr w:type="gramEnd"/>
      <w:r w:rsidRPr="00D934EE">
        <w:rPr>
          <w:rFonts w:ascii="宋体" w:eastAsia="宋体" w:hAnsi="宋体" w:cs="宋体" w:hint="eastAsia"/>
          <w:color w:val="222222"/>
          <w:kern w:val="0"/>
          <w:sz w:val="24"/>
          <w:szCs w:val="24"/>
        </w:rPr>
        <w:t>嶂中华穿山甲种群监测服务，编写该区域监测报告):</w:t>
      </w:r>
    </w:p>
    <w:p w14:paraId="147FABB9"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lastRenderedPageBreak/>
        <w:t>服务类（广东省岭南院勘察设计有限公司）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818"/>
        <w:gridCol w:w="1827"/>
        <w:gridCol w:w="1226"/>
        <w:gridCol w:w="818"/>
        <w:gridCol w:w="2457"/>
        <w:gridCol w:w="818"/>
      </w:tblGrid>
      <w:tr w:rsidR="00D934EE" w:rsidRPr="00D934EE" w14:paraId="42A54C72" w14:textId="77777777" w:rsidTr="00D934E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0EB82B2"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品目号</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60199C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品目名称</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674C96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采购标的</w:t>
            </w:r>
          </w:p>
        </w:tc>
        <w:tc>
          <w:tcPr>
            <w:tcW w:w="43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95F2127"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服务范围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1879981"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服务要求</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A18B68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服务时间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11EB8D2"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服务标准</w:t>
            </w:r>
          </w:p>
        </w:tc>
      </w:tr>
      <w:tr w:rsidR="00D934EE" w:rsidRPr="00D934EE" w14:paraId="3FD59ED2"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728A8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7384F9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651BD0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天井山、长潭、</w:t>
            </w:r>
            <w:proofErr w:type="gramStart"/>
            <w:r w:rsidRPr="00D934EE">
              <w:rPr>
                <w:rFonts w:ascii="宋体" w:eastAsia="宋体" w:hAnsi="宋体" w:cs="宋体"/>
                <w:kern w:val="0"/>
                <w:sz w:val="24"/>
                <w:szCs w:val="24"/>
              </w:rPr>
              <w:t>乌禽嶂、峨凰</w:t>
            </w:r>
            <w:proofErr w:type="gramEnd"/>
            <w:r w:rsidRPr="00D934EE">
              <w:rPr>
                <w:rFonts w:ascii="宋体" w:eastAsia="宋体" w:hAnsi="宋体" w:cs="宋体"/>
                <w:kern w:val="0"/>
                <w:sz w:val="24"/>
                <w:szCs w:val="24"/>
              </w:rPr>
              <w:t>嶂中华穿山甲种群监测服务，编写该区域监测报告</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8CC99E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采购人指定地点。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399BF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按招标文件要求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920690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2025年6月1日至2025年11月30日期间内，对4个穿山甲监测单元进行2次数据采集、内业数据分析和设备维护服务。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69405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按招标文件要求</w:t>
            </w:r>
          </w:p>
        </w:tc>
      </w:tr>
    </w:tbl>
    <w:p w14:paraId="013AC312"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合同包3(河尾山、七目嶂、梅南林场、南岭国家森林公园中华穿山甲种群监测服务，编写该监测单元监测报告):</w:t>
      </w:r>
    </w:p>
    <w:p w14:paraId="465A48C7"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服务类（南京大学环境规划设计研究院集团股份公司）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2"/>
        <w:gridCol w:w="687"/>
        <w:gridCol w:w="727"/>
        <w:gridCol w:w="1419"/>
        <w:gridCol w:w="2255"/>
        <w:gridCol w:w="805"/>
        <w:gridCol w:w="2111"/>
      </w:tblGrid>
      <w:tr w:rsidR="00D934EE" w:rsidRPr="00D934EE" w14:paraId="104BF892" w14:textId="77777777" w:rsidTr="00D934E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0A6DFD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品目号</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E5654F"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品目名称</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76C88BA"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采购标的</w:t>
            </w:r>
          </w:p>
        </w:tc>
        <w:tc>
          <w:tcPr>
            <w:tcW w:w="43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9C61951"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服务范围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FC618C9"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服务要求</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DB1A121"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服务时间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27F14C0"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服务标准</w:t>
            </w:r>
          </w:p>
        </w:tc>
      </w:tr>
      <w:tr w:rsidR="00D934EE" w:rsidRPr="00D934EE" w14:paraId="0EFC1273"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D8BC56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6206AB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4A9C83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对应物种监测报告编写</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072BD8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河尾山市级自然保护区、七目嶂、梅南林场、广东南岭国家级自然保护区指定区域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DC90F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招标文件写明的具体要求（数据采集服务要求和设备维护服务要求）、维护备件供货要求、备件设备技术参数要求、质保期与售后服务要求等其它要求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4B2602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2025年7月1日至2025年12月31日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A1F549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以国家林业和草原局野生动植物保护司和国家林业和草原局野生动物保护监测中心颁发的《陆生野生动物监测技术指南（试行）》为准</w:t>
            </w:r>
          </w:p>
        </w:tc>
      </w:tr>
      <w:tr w:rsidR="00D934EE" w:rsidRPr="00D934EE" w14:paraId="625D7A4B"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75C7C1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211BF5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DE775C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内业数据分析</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39D499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河尾山市级自然保护区、七目嶂、梅南林场、广东南岭国家级自然保护区指定区域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41C6BF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招标文件写明的具体要求（数据采集服务要求和设备维护服务要求）、维护备件供货要求、备件设备技术参数要求、质保期与售后服务要求等其它要求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165A05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2025年7月1日至2025年12月31日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C6093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以国家林业和草原局野生动植物保护司和国家林业和草原局野生动物保护监测中心颁发的《陆生野生动物监测技术指南（试行）》为准</w:t>
            </w:r>
          </w:p>
        </w:tc>
      </w:tr>
      <w:tr w:rsidR="00D934EE" w:rsidRPr="00D934EE" w14:paraId="02085E3A"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729893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F826B2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956C03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中华穿山甲种群监测报告编写</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019E00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河尾山市级自然保护区、七目嶂、梅南林场、广东南岭国家级自然保护区指定区域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BB3DCF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招标文件写明的具体要求（数据采集服务要求和设备维护服务要求）、维护备件供货要求、备件设备技术参数要求、质保期与售后服务要求等其它要求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E30853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2025年7月1日至2025年12月31日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6742DA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以国家林业和草原局野生动植物保护司和国家林业和草原局野生动物保护监测中心颁发的《陆生野生动物监测技术指南（试行）》为准</w:t>
            </w:r>
          </w:p>
        </w:tc>
      </w:tr>
      <w:tr w:rsidR="00D934EE" w:rsidRPr="00D934EE" w14:paraId="44A71E49"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613828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5835C6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B7B858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硬件维护</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BD42E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河尾山市级自然保护区、七目嶂、梅南林场、广东南岭国家级自然保护区指定区域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3BDB6F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招标文件写明的具体要求（数据采集服务要求和设备维护服务要求）、维护备件供货要求、备件设备技术参数要求、质保期与售后服务要求等其它要求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0203FF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2025年7月1日至2025年12月31日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042258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以国家林业和草原局野生动植物保护司和国家林业和草原局野生动物保护监测中心颁发的《陆生野生动物监测技术指南（试行）》为准</w:t>
            </w:r>
          </w:p>
        </w:tc>
      </w:tr>
      <w:tr w:rsidR="00D934EE" w:rsidRPr="00D934EE" w14:paraId="1AB3C88C"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41B9B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67EDAE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A1A57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数据外业采集</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354B6B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河尾山市级自然保护区、七目嶂、梅南林场、广东南岭国家级自然保护区指定区域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3F3770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招标文件写明的具体要求（数据采集服务要求和设备维护服务要求）、维护备件供货要求、备件设备技术参数要求、质保期与售后服务要求等其它要求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E29555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2025年7月1日至2025年12月31日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2BC3E6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以国家林业和草原局野生动植物保护司和国家林业和草原局野生动物保护监测中心颁发的《陆生野生动物监测技术指南（试行）》为准</w:t>
            </w:r>
          </w:p>
        </w:tc>
      </w:tr>
      <w:tr w:rsidR="00D934EE" w:rsidRPr="00D934EE" w14:paraId="429F464F"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E215A6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0952BE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w:t>
            </w:r>
            <w:r w:rsidRPr="00D934EE">
              <w:rPr>
                <w:rFonts w:ascii="宋体" w:eastAsia="宋体" w:hAnsi="宋体" w:cs="宋体"/>
                <w:kern w:val="0"/>
                <w:sz w:val="24"/>
                <w:szCs w:val="24"/>
              </w:rPr>
              <w:lastRenderedPageBreak/>
              <w:t>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5C32A7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备用红外相机及配件采购</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B42063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河尾山市级自然保护区、七目嶂、梅南林场、广东南岭国家级</w:t>
            </w:r>
            <w:r w:rsidRPr="00D934EE">
              <w:rPr>
                <w:rFonts w:ascii="宋体" w:eastAsia="宋体" w:hAnsi="宋体" w:cs="宋体"/>
                <w:kern w:val="0"/>
                <w:sz w:val="24"/>
                <w:szCs w:val="24"/>
              </w:rPr>
              <w:lastRenderedPageBreak/>
              <w:t>自然保护区指定区域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EF5D2D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招标文件写明的具体要求（数据采集服务要求和设备维护服务要求）、维护备件供货要求、备件设备技术参数</w:t>
            </w:r>
            <w:r w:rsidRPr="00D934EE">
              <w:rPr>
                <w:rFonts w:ascii="宋体" w:eastAsia="宋体" w:hAnsi="宋体" w:cs="宋体"/>
                <w:kern w:val="0"/>
                <w:sz w:val="24"/>
                <w:szCs w:val="24"/>
              </w:rPr>
              <w:lastRenderedPageBreak/>
              <w:t>要求、质保期与售后服务要求等其它要求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A6279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2025年7月1日至2025年12</w:t>
            </w:r>
            <w:r w:rsidRPr="00D934EE">
              <w:rPr>
                <w:rFonts w:ascii="宋体" w:eastAsia="宋体" w:hAnsi="宋体" w:cs="宋体"/>
                <w:kern w:val="0"/>
                <w:sz w:val="24"/>
                <w:szCs w:val="24"/>
              </w:rPr>
              <w:lastRenderedPageBreak/>
              <w:t>月31日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48DEF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以国家林业和草原局野生动植物保护司和国家林业和草原局野生动物保护监测中心颁发的《陆生野</w:t>
            </w:r>
            <w:r w:rsidRPr="00D934EE">
              <w:rPr>
                <w:rFonts w:ascii="宋体" w:eastAsia="宋体" w:hAnsi="宋体" w:cs="宋体"/>
                <w:kern w:val="0"/>
                <w:sz w:val="24"/>
                <w:szCs w:val="24"/>
              </w:rPr>
              <w:lastRenderedPageBreak/>
              <w:t>生动物监测技术指南（试行）》为准</w:t>
            </w:r>
          </w:p>
        </w:tc>
      </w:tr>
      <w:tr w:rsidR="00D934EE" w:rsidRPr="00D934EE" w14:paraId="7C8D8F75"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35919B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3-1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C3D6E1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BB4F06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整理维护记录</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76571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河尾山市级自然保护区、七目嶂、梅南林场、广东南岭国家级自然保护区指定区域</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1F6BF8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招标文件写明的具体要求（数据采集服务要求和设备维护服务要求）、维护备件供货要求、备件设备技术参数要求、质保期与售后服务要求等其它要求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21E792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2025年7月1日至2025年12月31日</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61AC89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以国家林业和草原局野生动植物保护司和国家林业和草原局野生动物保护监测中心颁发的《陆生野生动物监测技术指南（试行）》为准</w:t>
            </w:r>
          </w:p>
        </w:tc>
      </w:tr>
    </w:tbl>
    <w:p w14:paraId="5DC5769C"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合同包4(鼎湖山中华穿山甲种群监测及个体识别服务，编写该监测单元监测报告):</w:t>
      </w:r>
    </w:p>
    <w:p w14:paraId="7B64294B"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服务类（广州上云信息科技有限公司）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4"/>
        <w:gridCol w:w="1130"/>
        <w:gridCol w:w="1742"/>
        <w:gridCol w:w="1520"/>
        <w:gridCol w:w="1160"/>
        <w:gridCol w:w="1160"/>
        <w:gridCol w:w="1160"/>
      </w:tblGrid>
      <w:tr w:rsidR="00D934EE" w:rsidRPr="00D934EE" w14:paraId="33EBF893" w14:textId="77777777" w:rsidTr="00D934E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910E4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品目号</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3DE2A6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品目名称</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D0CFB52"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采购标的</w:t>
            </w:r>
          </w:p>
        </w:tc>
        <w:tc>
          <w:tcPr>
            <w:tcW w:w="43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6124D3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服务范围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29C57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服务要求</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889822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服务时间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E53122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服务标准</w:t>
            </w:r>
          </w:p>
        </w:tc>
      </w:tr>
      <w:tr w:rsidR="00D934EE" w:rsidRPr="00D934EE" w14:paraId="1304FC70"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EABDEC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28EDED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E08013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 xml:space="preserve">穿山甲 种类特 征调查 及个体 综合识 </w:t>
            </w:r>
            <w:proofErr w:type="gramStart"/>
            <w:r w:rsidRPr="00D934EE">
              <w:rPr>
                <w:rFonts w:ascii="宋体" w:eastAsia="宋体" w:hAnsi="宋体" w:cs="宋体"/>
                <w:kern w:val="0"/>
                <w:sz w:val="24"/>
                <w:szCs w:val="24"/>
              </w:rPr>
              <w:t>别服务</w:t>
            </w:r>
            <w:proofErr w:type="gramEnd"/>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423D21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D402CF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20949B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95D800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r>
      <w:tr w:rsidR="00D934EE" w:rsidRPr="00D934EE" w14:paraId="29781639"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155063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DC484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ECE36B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数据采 集与红 外相机 配件维 护和备 件更换</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150F3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AF5DF4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582FA3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CC5C08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以本项 目招标 要求为 准</w:t>
            </w:r>
          </w:p>
        </w:tc>
      </w:tr>
    </w:tbl>
    <w:p w14:paraId="7EF942FF"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合同包5(江西、福建省中华穿山甲种群监测服务，编写该监测单元监测报告):</w:t>
      </w:r>
    </w:p>
    <w:p w14:paraId="3B8C3CFA"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服务类（广东云林信息工程技术股份有限公司）</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
        <w:gridCol w:w="802"/>
        <w:gridCol w:w="2149"/>
        <w:gridCol w:w="994"/>
        <w:gridCol w:w="802"/>
        <w:gridCol w:w="2421"/>
        <w:gridCol w:w="802"/>
      </w:tblGrid>
      <w:tr w:rsidR="00D934EE" w:rsidRPr="00D934EE" w14:paraId="58872A0F" w14:textId="77777777" w:rsidTr="00D934EE">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E0C24E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lastRenderedPageBreak/>
              <w:t>品目号</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F082D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品目名称</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FD85289"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采购标的</w:t>
            </w:r>
          </w:p>
        </w:tc>
        <w:tc>
          <w:tcPr>
            <w:tcW w:w="4339"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8E34936"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服务范围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27C554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服务要求</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6DFD17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服务时间</w:t>
            </w:r>
          </w:p>
        </w:tc>
        <w:tc>
          <w:tcPr>
            <w:tcW w:w="2892"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373B22D"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服务标准</w:t>
            </w:r>
          </w:p>
        </w:tc>
      </w:tr>
      <w:tr w:rsidR="00D934EE" w:rsidRPr="00D934EE" w14:paraId="68CAD9B5" w14:textId="77777777" w:rsidTr="00D934EE">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46566C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123C3C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其他专业技术服务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41A253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广东省野生动物监测救护中心2025年中华穿山甲种群资源监测数据采集分析与设备运</w:t>
            </w:r>
            <w:proofErr w:type="gramStart"/>
            <w:r w:rsidRPr="00D934EE">
              <w:rPr>
                <w:rFonts w:ascii="宋体" w:eastAsia="宋体" w:hAnsi="宋体" w:cs="宋体"/>
                <w:kern w:val="0"/>
                <w:sz w:val="24"/>
                <w:szCs w:val="24"/>
              </w:rPr>
              <w:t>维项目</w:t>
            </w:r>
            <w:proofErr w:type="gramEnd"/>
            <w:r w:rsidRPr="00D934EE">
              <w:rPr>
                <w:rFonts w:ascii="宋体" w:eastAsia="宋体" w:hAnsi="宋体" w:cs="宋体"/>
                <w:kern w:val="0"/>
                <w:sz w:val="24"/>
                <w:szCs w:val="24"/>
              </w:rPr>
              <w:t xml:space="preserve"> 采购包：包5</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13C31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满足招标文件范围</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2F539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满足招标文件要求</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9A5CD3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2025年7月1日至2025年12月31日期间内，对2个穿山甲监测单元进行2次外 业数据采集、内业数据分析和设备维护服务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8BDEA1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满足招标文件</w:t>
            </w:r>
          </w:p>
        </w:tc>
      </w:tr>
    </w:tbl>
    <w:p w14:paraId="490EF508"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t>五、评审专家（单一来源采购人员）名单：</w:t>
      </w:r>
    </w:p>
    <w:p w14:paraId="5DDB0C8C"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杨静怡（采购人代表）、肖雨泉、商和辉、谢晓东、于泓鹏</w:t>
      </w:r>
    </w:p>
    <w:p w14:paraId="377D2C21"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t>六、代理服务收费标准及金额：</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97"/>
        <w:gridCol w:w="1006"/>
        <w:gridCol w:w="6026"/>
        <w:gridCol w:w="917"/>
      </w:tblGrid>
      <w:tr w:rsidR="00D934EE" w:rsidRPr="00D934EE" w14:paraId="7804EAB9" w14:textId="77777777" w:rsidTr="00D934EE">
        <w:trPr>
          <w:trHeight w:val="728"/>
          <w:tblHeader/>
        </w:trPr>
        <w:tc>
          <w:tcPr>
            <w:tcW w:w="12052" w:type="dxa"/>
            <w:gridSpan w:val="2"/>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812BC96"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代理服务收费标准</w:t>
            </w:r>
          </w:p>
        </w:tc>
        <w:tc>
          <w:tcPr>
            <w:tcW w:w="12052" w:type="dxa"/>
            <w:gridSpan w:val="2"/>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1D9B516" w14:textId="77777777" w:rsidR="00D934EE" w:rsidRPr="00D934EE" w:rsidRDefault="00D934EE" w:rsidP="00D934EE">
            <w:pPr>
              <w:widowControl/>
              <w:wordWrap w:val="0"/>
              <w:spacing w:line="480" w:lineRule="atLeast"/>
              <w:rPr>
                <w:rFonts w:ascii="宋体" w:eastAsia="宋体" w:hAnsi="宋体" w:cs="宋体"/>
                <w:b/>
                <w:bCs/>
                <w:kern w:val="0"/>
                <w:sz w:val="24"/>
                <w:szCs w:val="24"/>
              </w:rPr>
            </w:pPr>
            <w:r w:rsidRPr="00D934EE">
              <w:rPr>
                <w:rFonts w:ascii="宋体" w:eastAsia="宋体" w:hAnsi="宋体" w:cs="宋体"/>
                <w:b/>
                <w:bCs/>
                <w:kern w:val="0"/>
                <w:sz w:val="24"/>
                <w:szCs w:val="24"/>
              </w:rPr>
              <w:t>根据《国家发展改革委关于进一步放开建设项目专业服务价格的通知》(</w:t>
            </w:r>
            <w:proofErr w:type="gramStart"/>
            <w:r w:rsidRPr="00D934EE">
              <w:rPr>
                <w:rFonts w:ascii="宋体" w:eastAsia="宋体" w:hAnsi="宋体" w:cs="宋体"/>
                <w:b/>
                <w:bCs/>
                <w:kern w:val="0"/>
                <w:sz w:val="24"/>
                <w:szCs w:val="24"/>
              </w:rPr>
              <w:t>发改价格</w:t>
            </w:r>
            <w:proofErr w:type="gramEnd"/>
            <w:r w:rsidRPr="00D934EE">
              <w:rPr>
                <w:rFonts w:ascii="宋体" w:eastAsia="宋体" w:hAnsi="宋体" w:cs="宋体"/>
                <w:b/>
                <w:bCs/>
                <w:kern w:val="0"/>
                <w:sz w:val="24"/>
                <w:szCs w:val="24"/>
              </w:rPr>
              <w:t>〔2015〕299号）的通知实行市场调节价：（1）以财政预算金额作为收费的计算基数，按差额定率累进法计算；（2）金额在100万元（含）以下按1.5%计算；金额在100万元-500万元（含）以下按0.8%计算（低于6000元的按6000元收取）。（3）招标服务费币种与《中标通知书》的币种相同。</w:t>
            </w:r>
          </w:p>
        </w:tc>
      </w:tr>
      <w:tr w:rsidR="00D934EE" w:rsidRPr="00D934EE" w14:paraId="36D79593" w14:textId="77777777" w:rsidTr="00D934EE">
        <w:trPr>
          <w:trHeight w:val="728"/>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FADC45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proofErr w:type="gramStart"/>
            <w:r w:rsidRPr="00D934EE">
              <w:rPr>
                <w:rFonts w:ascii="宋体" w:eastAsia="宋体" w:hAnsi="宋体" w:cs="宋体"/>
                <w:b/>
                <w:bCs/>
                <w:kern w:val="0"/>
                <w:sz w:val="24"/>
                <w:szCs w:val="24"/>
              </w:rPr>
              <w:t>合同包号</w:t>
            </w:r>
            <w:proofErr w:type="gramEnd"/>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8518D9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合同包名称</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BB1301E"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代理服务费金额（万元）</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8FE883"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收取对象</w:t>
            </w:r>
          </w:p>
        </w:tc>
      </w:tr>
      <w:tr w:rsidR="00D934EE" w:rsidRPr="00D934EE" w14:paraId="44ECB719" w14:textId="77777777" w:rsidTr="00D934EE">
        <w:trPr>
          <w:trHeight w:val="480"/>
        </w:trPr>
        <w:tc>
          <w:tcPr>
            <w:tcW w:w="361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91F3C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c>
          <w:tcPr>
            <w:tcW w:w="843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5420F29" w14:textId="77777777" w:rsidR="00D934EE" w:rsidRPr="00D934EE" w:rsidRDefault="00D934EE" w:rsidP="00D934EE">
            <w:pPr>
              <w:widowControl/>
              <w:wordWrap w:val="0"/>
              <w:spacing w:line="360" w:lineRule="atLeast"/>
              <w:jc w:val="left"/>
              <w:rPr>
                <w:rFonts w:ascii="宋体" w:eastAsia="宋体" w:hAnsi="宋体" w:cs="宋体"/>
                <w:kern w:val="0"/>
                <w:sz w:val="24"/>
                <w:szCs w:val="24"/>
              </w:rPr>
            </w:pPr>
            <w:r w:rsidRPr="00D934EE">
              <w:rPr>
                <w:rFonts w:ascii="宋体" w:eastAsia="宋体" w:hAnsi="宋体" w:cs="宋体"/>
                <w:kern w:val="0"/>
                <w:sz w:val="24"/>
                <w:szCs w:val="24"/>
              </w:rPr>
              <w:t>和平、内伶仃、烂柯山、大埔、新港、樟木头中华穿山甲种群监测</w:t>
            </w:r>
            <w:r w:rsidRPr="00D934EE">
              <w:rPr>
                <w:rFonts w:ascii="宋体" w:eastAsia="宋体" w:hAnsi="宋体" w:cs="宋体"/>
                <w:kern w:val="0"/>
                <w:sz w:val="24"/>
                <w:szCs w:val="24"/>
              </w:rPr>
              <w:lastRenderedPageBreak/>
              <w:t>服务及数据筛选分析监测报告，编写2025年度所有监测单元的总体监测报告</w:t>
            </w:r>
          </w:p>
        </w:tc>
        <w:tc>
          <w:tcPr>
            <w:tcW w:w="6026" w:type="dxa"/>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524C40A8"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lastRenderedPageBreak/>
              <w:t>1.2</w:t>
            </w:r>
          </w:p>
        </w:tc>
        <w:tc>
          <w:tcPr>
            <w:tcW w:w="60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2593FA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中标（成交）供应商</w:t>
            </w:r>
          </w:p>
        </w:tc>
      </w:tr>
      <w:tr w:rsidR="00D934EE" w:rsidRPr="00D934EE" w14:paraId="1E331559" w14:textId="77777777" w:rsidTr="00D934EE">
        <w:trPr>
          <w:trHeight w:val="480"/>
        </w:trPr>
        <w:tc>
          <w:tcPr>
            <w:tcW w:w="361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8391F7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2</w:t>
            </w:r>
          </w:p>
        </w:tc>
        <w:tc>
          <w:tcPr>
            <w:tcW w:w="843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278C27D" w14:textId="77777777" w:rsidR="00D934EE" w:rsidRPr="00D934EE" w:rsidRDefault="00D934EE" w:rsidP="00D934EE">
            <w:pPr>
              <w:widowControl/>
              <w:wordWrap w:val="0"/>
              <w:spacing w:line="360" w:lineRule="atLeast"/>
              <w:jc w:val="left"/>
              <w:rPr>
                <w:rFonts w:ascii="宋体" w:eastAsia="宋体" w:hAnsi="宋体" w:cs="宋体"/>
                <w:kern w:val="0"/>
                <w:sz w:val="24"/>
                <w:szCs w:val="24"/>
              </w:rPr>
            </w:pPr>
            <w:r w:rsidRPr="00D934EE">
              <w:rPr>
                <w:rFonts w:ascii="宋体" w:eastAsia="宋体" w:hAnsi="宋体" w:cs="宋体"/>
                <w:kern w:val="0"/>
                <w:sz w:val="24"/>
                <w:szCs w:val="24"/>
              </w:rPr>
              <w:t>天井山、长潭、</w:t>
            </w:r>
            <w:proofErr w:type="gramStart"/>
            <w:r w:rsidRPr="00D934EE">
              <w:rPr>
                <w:rFonts w:ascii="宋体" w:eastAsia="宋体" w:hAnsi="宋体" w:cs="宋体"/>
                <w:kern w:val="0"/>
                <w:sz w:val="24"/>
                <w:szCs w:val="24"/>
              </w:rPr>
              <w:t>乌禽嶂、峨凰</w:t>
            </w:r>
            <w:proofErr w:type="gramEnd"/>
            <w:r w:rsidRPr="00D934EE">
              <w:rPr>
                <w:rFonts w:ascii="宋体" w:eastAsia="宋体" w:hAnsi="宋体" w:cs="宋体"/>
                <w:kern w:val="0"/>
                <w:sz w:val="24"/>
                <w:szCs w:val="24"/>
              </w:rPr>
              <w:t>嶂中华穿山甲种群监测服务，编写该区域监测报告</w:t>
            </w:r>
          </w:p>
        </w:tc>
        <w:tc>
          <w:tcPr>
            <w:tcW w:w="6026" w:type="dxa"/>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7DCA2054"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0.765</w:t>
            </w:r>
          </w:p>
        </w:tc>
        <w:tc>
          <w:tcPr>
            <w:tcW w:w="60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E473E6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中标（成交）供应商</w:t>
            </w:r>
          </w:p>
        </w:tc>
      </w:tr>
      <w:tr w:rsidR="00D934EE" w:rsidRPr="00D934EE" w14:paraId="50FAB5F0" w14:textId="77777777" w:rsidTr="00D934EE">
        <w:trPr>
          <w:trHeight w:val="480"/>
        </w:trPr>
        <w:tc>
          <w:tcPr>
            <w:tcW w:w="361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8C6B5D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w:t>
            </w:r>
          </w:p>
        </w:tc>
        <w:tc>
          <w:tcPr>
            <w:tcW w:w="843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A3A25DC" w14:textId="77777777" w:rsidR="00D934EE" w:rsidRPr="00D934EE" w:rsidRDefault="00D934EE" w:rsidP="00D934EE">
            <w:pPr>
              <w:widowControl/>
              <w:wordWrap w:val="0"/>
              <w:spacing w:line="360" w:lineRule="atLeast"/>
              <w:jc w:val="left"/>
              <w:rPr>
                <w:rFonts w:ascii="宋体" w:eastAsia="宋体" w:hAnsi="宋体" w:cs="宋体"/>
                <w:kern w:val="0"/>
                <w:sz w:val="24"/>
                <w:szCs w:val="24"/>
              </w:rPr>
            </w:pPr>
            <w:r w:rsidRPr="00D934EE">
              <w:rPr>
                <w:rFonts w:ascii="宋体" w:eastAsia="宋体" w:hAnsi="宋体" w:cs="宋体"/>
                <w:kern w:val="0"/>
                <w:sz w:val="24"/>
                <w:szCs w:val="24"/>
              </w:rPr>
              <w:t>河尾山、七目嶂、梅南林场、南岭国家森林公</w:t>
            </w:r>
            <w:r w:rsidRPr="00D934EE">
              <w:rPr>
                <w:rFonts w:ascii="宋体" w:eastAsia="宋体" w:hAnsi="宋体" w:cs="宋体"/>
                <w:kern w:val="0"/>
                <w:sz w:val="24"/>
                <w:szCs w:val="24"/>
              </w:rPr>
              <w:lastRenderedPageBreak/>
              <w:t>园中华穿山甲种群监测服务，编写该监测单元监测报告</w:t>
            </w:r>
          </w:p>
        </w:tc>
        <w:tc>
          <w:tcPr>
            <w:tcW w:w="6026" w:type="dxa"/>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53CB4A54"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lastRenderedPageBreak/>
              <w:t>0.66</w:t>
            </w:r>
          </w:p>
        </w:tc>
        <w:tc>
          <w:tcPr>
            <w:tcW w:w="60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8EF577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中标（成交）供应商</w:t>
            </w:r>
          </w:p>
        </w:tc>
      </w:tr>
      <w:tr w:rsidR="00D934EE" w:rsidRPr="00D934EE" w14:paraId="2CE8ED82" w14:textId="77777777" w:rsidTr="00D934EE">
        <w:trPr>
          <w:trHeight w:val="480"/>
        </w:trPr>
        <w:tc>
          <w:tcPr>
            <w:tcW w:w="361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D2285E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4</w:t>
            </w:r>
          </w:p>
        </w:tc>
        <w:tc>
          <w:tcPr>
            <w:tcW w:w="843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0773D2A" w14:textId="77777777" w:rsidR="00D934EE" w:rsidRPr="00D934EE" w:rsidRDefault="00D934EE" w:rsidP="00D934EE">
            <w:pPr>
              <w:widowControl/>
              <w:wordWrap w:val="0"/>
              <w:spacing w:line="360" w:lineRule="atLeast"/>
              <w:jc w:val="left"/>
              <w:rPr>
                <w:rFonts w:ascii="宋体" w:eastAsia="宋体" w:hAnsi="宋体" w:cs="宋体"/>
                <w:kern w:val="0"/>
                <w:sz w:val="24"/>
                <w:szCs w:val="24"/>
              </w:rPr>
            </w:pPr>
            <w:r w:rsidRPr="00D934EE">
              <w:rPr>
                <w:rFonts w:ascii="宋体" w:eastAsia="宋体" w:hAnsi="宋体" w:cs="宋体"/>
                <w:kern w:val="0"/>
                <w:sz w:val="24"/>
                <w:szCs w:val="24"/>
              </w:rPr>
              <w:t>鼎湖山中华穿山甲种群监测及个体识别服务，编写该监测单元监测报告</w:t>
            </w:r>
          </w:p>
        </w:tc>
        <w:tc>
          <w:tcPr>
            <w:tcW w:w="6026" w:type="dxa"/>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29725D16"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0.6</w:t>
            </w:r>
          </w:p>
        </w:tc>
        <w:tc>
          <w:tcPr>
            <w:tcW w:w="60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369CCF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中标（成交）供应商</w:t>
            </w:r>
          </w:p>
        </w:tc>
      </w:tr>
      <w:tr w:rsidR="00D934EE" w:rsidRPr="00D934EE" w14:paraId="333E253C" w14:textId="77777777" w:rsidTr="00D934EE">
        <w:trPr>
          <w:trHeight w:val="480"/>
        </w:trPr>
        <w:tc>
          <w:tcPr>
            <w:tcW w:w="361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EEC5C8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w:t>
            </w:r>
          </w:p>
        </w:tc>
        <w:tc>
          <w:tcPr>
            <w:tcW w:w="843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CA6B21C" w14:textId="77777777" w:rsidR="00D934EE" w:rsidRPr="00D934EE" w:rsidRDefault="00D934EE" w:rsidP="00D934EE">
            <w:pPr>
              <w:widowControl/>
              <w:wordWrap w:val="0"/>
              <w:spacing w:line="360" w:lineRule="atLeast"/>
              <w:jc w:val="left"/>
              <w:rPr>
                <w:rFonts w:ascii="宋体" w:eastAsia="宋体" w:hAnsi="宋体" w:cs="宋体"/>
                <w:kern w:val="0"/>
                <w:sz w:val="24"/>
                <w:szCs w:val="24"/>
              </w:rPr>
            </w:pPr>
            <w:r w:rsidRPr="00D934EE">
              <w:rPr>
                <w:rFonts w:ascii="宋体" w:eastAsia="宋体" w:hAnsi="宋体" w:cs="宋体"/>
                <w:kern w:val="0"/>
                <w:sz w:val="24"/>
                <w:szCs w:val="24"/>
              </w:rPr>
              <w:t>江西、福建省中华穿山甲种群监测服务，编写该监测单元监测报告</w:t>
            </w:r>
          </w:p>
        </w:tc>
        <w:tc>
          <w:tcPr>
            <w:tcW w:w="6026" w:type="dxa"/>
            <w:tcBorders>
              <w:top w:val="single" w:sz="6" w:space="0" w:color="333333"/>
              <w:left w:val="single" w:sz="6" w:space="0" w:color="333333"/>
              <w:bottom w:val="single" w:sz="6" w:space="0" w:color="333333"/>
              <w:right w:val="single" w:sz="6" w:space="0" w:color="333333"/>
            </w:tcBorders>
            <w:noWrap/>
            <w:tcMar>
              <w:top w:w="75" w:type="dxa"/>
              <w:left w:w="120" w:type="dxa"/>
              <w:bottom w:w="75" w:type="dxa"/>
              <w:right w:w="120" w:type="dxa"/>
            </w:tcMar>
            <w:vAlign w:val="center"/>
            <w:hideMark/>
          </w:tcPr>
          <w:p w14:paraId="320BBACF" w14:textId="77777777" w:rsidR="00D934EE" w:rsidRPr="00D934EE" w:rsidRDefault="00D934EE" w:rsidP="00D934EE">
            <w:pPr>
              <w:widowControl/>
              <w:spacing w:line="360" w:lineRule="atLeast"/>
              <w:jc w:val="right"/>
              <w:rPr>
                <w:rFonts w:ascii="宋体" w:eastAsia="宋体" w:hAnsi="宋体" w:cs="宋体"/>
                <w:kern w:val="0"/>
                <w:sz w:val="24"/>
                <w:szCs w:val="24"/>
              </w:rPr>
            </w:pPr>
            <w:r w:rsidRPr="00D934EE">
              <w:rPr>
                <w:rFonts w:ascii="宋体" w:eastAsia="宋体" w:hAnsi="宋体" w:cs="宋体"/>
                <w:kern w:val="0"/>
                <w:sz w:val="24"/>
                <w:szCs w:val="24"/>
              </w:rPr>
              <w:t>0.6</w:t>
            </w:r>
          </w:p>
        </w:tc>
        <w:tc>
          <w:tcPr>
            <w:tcW w:w="6026"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0A5A7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中标（成交）供应商</w:t>
            </w:r>
          </w:p>
        </w:tc>
      </w:tr>
    </w:tbl>
    <w:p w14:paraId="72272EA2"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lastRenderedPageBreak/>
        <w:t>七、公告期限</w:t>
      </w:r>
    </w:p>
    <w:p w14:paraId="6434F3C3"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自本公告发布之日起1个工作日。</w:t>
      </w:r>
    </w:p>
    <w:p w14:paraId="5E7863DE"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t>八、其他补充事宜</w:t>
      </w:r>
    </w:p>
    <w:p w14:paraId="4B9C284B" w14:textId="77777777" w:rsidR="00D934EE" w:rsidRPr="00D934EE" w:rsidRDefault="00D934EE" w:rsidP="00D934EE">
      <w:pPr>
        <w:widowControl/>
        <w:shd w:val="clear" w:color="auto" w:fill="FFFFFF"/>
        <w:spacing w:line="480" w:lineRule="auto"/>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合同包1(和平、内伶仃、烂柯山、大埔、新港、樟木头中华穿山甲种群监测服务及数据筛选分析监测报告，编写2025年度所有监测单元的总体监测报告):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38"/>
        <w:gridCol w:w="638"/>
        <w:gridCol w:w="1050"/>
        <w:gridCol w:w="1051"/>
        <w:gridCol w:w="1051"/>
        <w:gridCol w:w="1051"/>
        <w:gridCol w:w="481"/>
        <w:gridCol w:w="481"/>
      </w:tblGrid>
      <w:tr w:rsidR="00D934EE" w:rsidRPr="00D934EE" w14:paraId="149E06A7" w14:textId="77777777" w:rsidTr="00D934EE">
        <w:trPr>
          <w:trHeight w:val="728"/>
          <w:tblHeader/>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0C2AD9F"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8B879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资格性审查</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EDCF1F0"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符合性审查</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D3A4E5E"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技术得分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0DD3F3E"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商务得分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2D0183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价格得分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43E0F5D"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综合得分</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BE00F4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得分排名</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DB7860A"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推荐排名</w:t>
            </w:r>
          </w:p>
        </w:tc>
      </w:tr>
      <w:tr w:rsidR="00D934EE" w:rsidRPr="00D934EE" w14:paraId="122F637A" w14:textId="77777777" w:rsidTr="00D934EE">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D71E00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广州澳盾智能科技有限公司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4AD331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38D76B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510D66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53.40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1FEDC0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94CD15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9.62</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308B32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93.02</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FCEAFB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739098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r>
      <w:tr w:rsidR="00D934EE" w:rsidRPr="00D934EE" w14:paraId="3D1F759A" w14:textId="77777777" w:rsidTr="00D934EE">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F07F43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广州双木林业有限公司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F30EB5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C0A6F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3D24D7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44.60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5F1974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19.00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0449A1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9.59</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2D8396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73.19</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C1EDE1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73BD32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r>
      <w:tr w:rsidR="00D934EE" w:rsidRPr="00D934EE" w14:paraId="42F3D6DD" w14:textId="77777777" w:rsidTr="00D934EE">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AEF5BE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南京大学环境规划设计研究院集团股份公司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BA5874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843B16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7F93A2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43.60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F39729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19.00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9EDE51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9.72</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679B1B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72.32</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5A2981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9B1541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r w:rsidR="00D934EE" w:rsidRPr="00D934EE" w14:paraId="446DEE43" w14:textId="77777777" w:rsidTr="00D934EE">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F86B45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广州科真电子科技有限公司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DC0BE6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6553EA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F50455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42.80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581ADF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AFBCAF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8A5AD8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52.80</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6FF31C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725139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bl>
    <w:p w14:paraId="485A48B8" w14:textId="77777777" w:rsidR="00D934EE" w:rsidRPr="00D934EE" w:rsidRDefault="00D934EE" w:rsidP="00D934EE">
      <w:pPr>
        <w:widowControl/>
        <w:shd w:val="clear" w:color="auto" w:fill="FFFFFF"/>
        <w:spacing w:line="480" w:lineRule="auto"/>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合同包2(天井山、长潭、</w:t>
      </w:r>
      <w:proofErr w:type="gramStart"/>
      <w:r w:rsidRPr="00D934EE">
        <w:rPr>
          <w:rFonts w:ascii="宋体" w:eastAsia="宋体" w:hAnsi="宋体" w:cs="宋体" w:hint="eastAsia"/>
          <w:color w:val="222222"/>
          <w:kern w:val="0"/>
          <w:sz w:val="24"/>
          <w:szCs w:val="24"/>
        </w:rPr>
        <w:t>乌禽嶂、峨凰</w:t>
      </w:r>
      <w:proofErr w:type="gramEnd"/>
      <w:r w:rsidRPr="00D934EE">
        <w:rPr>
          <w:rFonts w:ascii="宋体" w:eastAsia="宋体" w:hAnsi="宋体" w:cs="宋体" w:hint="eastAsia"/>
          <w:color w:val="222222"/>
          <w:kern w:val="0"/>
          <w:sz w:val="24"/>
          <w:szCs w:val="24"/>
        </w:rPr>
        <w:t>嶂中华穿山甲种群监测服务，编写该区域监测报告):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38"/>
        <w:gridCol w:w="638"/>
        <w:gridCol w:w="1050"/>
        <w:gridCol w:w="1051"/>
        <w:gridCol w:w="1051"/>
        <w:gridCol w:w="1051"/>
        <w:gridCol w:w="481"/>
        <w:gridCol w:w="481"/>
      </w:tblGrid>
      <w:tr w:rsidR="00D934EE" w:rsidRPr="00D934EE" w14:paraId="0CDFEF47" w14:textId="77777777" w:rsidTr="00D934EE">
        <w:trPr>
          <w:trHeight w:val="728"/>
          <w:tblHeader/>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AA4A68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994F07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资格性审查</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1D9EF41"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符合性审查</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0BC6B47"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技术得分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76C546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商务得分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1EE52C0"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价格得分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EE96218"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综合得分</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A65247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得分排名</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534925E"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推荐排名</w:t>
            </w:r>
          </w:p>
        </w:tc>
      </w:tr>
      <w:tr w:rsidR="00D934EE" w:rsidRPr="00D934EE" w14:paraId="1A25C142" w14:textId="77777777" w:rsidTr="00D934EE">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5EB231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广东省岭南院勘察设计有限公司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8AD772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1C0F88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30BE37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53.40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A22D09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4A9ABD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9.77</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C33413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93.17</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5A6F9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978CB8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r>
      <w:tr w:rsidR="00D934EE" w:rsidRPr="00D934EE" w14:paraId="014F94D3" w14:textId="77777777" w:rsidTr="00D934EE">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573BD1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lastRenderedPageBreak/>
              <w:t>广东森霖造绿有限公司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42928F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A14716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D4E692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46.40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4260CD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2C742C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9.94</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159F92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86.34</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3B828C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B02464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r>
      <w:tr w:rsidR="00D934EE" w:rsidRPr="00D934EE" w14:paraId="25221F63" w14:textId="77777777" w:rsidTr="00D934EE">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50D138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广州誉城林业发展有限公司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1B2263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A6FDB1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034475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41.60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0A27DF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17.00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4C876D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984738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68.60</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950857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11DF3E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bl>
    <w:p w14:paraId="291ADD3A" w14:textId="77777777" w:rsidR="00D934EE" w:rsidRPr="00D934EE" w:rsidRDefault="00D934EE" w:rsidP="00D934EE">
      <w:pPr>
        <w:widowControl/>
        <w:shd w:val="clear" w:color="auto" w:fill="FFFFFF"/>
        <w:spacing w:line="480" w:lineRule="auto"/>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合同包3(河尾山、七目嶂、梅南林场、南岭国家森林公园中华穿山甲种群监测服务，编写该监测单元监测报告):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38"/>
        <w:gridCol w:w="638"/>
        <w:gridCol w:w="1050"/>
        <w:gridCol w:w="1051"/>
        <w:gridCol w:w="1051"/>
        <w:gridCol w:w="1051"/>
        <w:gridCol w:w="481"/>
        <w:gridCol w:w="481"/>
      </w:tblGrid>
      <w:tr w:rsidR="00D934EE" w:rsidRPr="00D934EE" w14:paraId="1FB92982" w14:textId="77777777" w:rsidTr="00B12D8C">
        <w:trPr>
          <w:trHeight w:val="728"/>
          <w:tblHeader/>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6A5BFC2"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供应商</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FBA261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资格性审查</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54AF3A"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符合性审查</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2D3209C"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技术得分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896C0AA"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商务得分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A69F1E0"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价格得分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D712072"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综合得分</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7F6C23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得分排名</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0852A6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推荐排名</w:t>
            </w:r>
          </w:p>
        </w:tc>
      </w:tr>
      <w:tr w:rsidR="00D934EE" w:rsidRPr="00D934EE" w14:paraId="539EAC28"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D7A238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南京大学环境规划设计研究院集团股份公司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1B136C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68F302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E3658E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51.20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5FD538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27987E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9.86</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B5F957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91.06</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CF6BDD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0DCD9D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r>
      <w:tr w:rsidR="00D934EE" w:rsidRPr="00D934EE" w14:paraId="3711119A"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93F4F3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广州林芳生态科技有限公司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CCE3B1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EBE640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90F7B7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47.40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005CE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F7AC4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9.79</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29914C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87.19</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5BE35B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D1F5BC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r>
      <w:tr w:rsidR="00D934EE" w:rsidRPr="00D934EE" w14:paraId="17A4576C"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4DD03D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希言自然资源科技（广州）有限公司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DE9CA4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D01672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9DEEB7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45.20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7FC9CE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15.00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11B63B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2CD469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70.20</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81AB46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38886B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r w:rsidR="00D934EE" w:rsidRPr="00D934EE" w14:paraId="2BE3629D"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6BA8E4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广州科真电子科技有限公司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DF0C43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A4089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7EB1CF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43.60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1C316D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44FC0D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9.78</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A5112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53.38</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18FEF5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9DDC53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bl>
    <w:p w14:paraId="4D4AEB24" w14:textId="77777777" w:rsidR="00D934EE" w:rsidRPr="00D934EE" w:rsidRDefault="00D934EE" w:rsidP="00D934EE">
      <w:pPr>
        <w:widowControl/>
        <w:shd w:val="clear" w:color="auto" w:fill="FFFFFF"/>
        <w:spacing w:line="480" w:lineRule="auto"/>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合同包4(鼎湖山中华穿山甲种群监测及个体识别服务，编写该监测单元监测报告):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38"/>
        <w:gridCol w:w="638"/>
        <w:gridCol w:w="1050"/>
        <w:gridCol w:w="1051"/>
        <w:gridCol w:w="1051"/>
        <w:gridCol w:w="1051"/>
        <w:gridCol w:w="481"/>
        <w:gridCol w:w="481"/>
      </w:tblGrid>
      <w:tr w:rsidR="00D934EE" w:rsidRPr="00D934EE" w14:paraId="6E90310A" w14:textId="77777777" w:rsidTr="00B12D8C">
        <w:trPr>
          <w:trHeight w:val="728"/>
          <w:tblHeader/>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E2B903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lastRenderedPageBreak/>
              <w:t>供应商</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84809B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资格性审查</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EA9576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符合性审查</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18A943C"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技术得分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C6593D7"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商务得分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FE59B56"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价格得分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6851261"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综合得分</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A1EC870"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得分排名</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9FC492D"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推荐排名</w:t>
            </w:r>
          </w:p>
        </w:tc>
      </w:tr>
      <w:tr w:rsidR="00D934EE" w:rsidRPr="00D934EE" w14:paraId="5277DBF3"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CB649D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广州上云信息科技有限公司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3B84A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E5D332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7FCD8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45.20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9FDCCD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25.00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A8A23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9.95</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864A5E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80.15</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83C403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A776C0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r>
      <w:tr w:rsidR="00D934EE" w:rsidRPr="00D934EE" w14:paraId="5F2505C2"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B3DD4E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广州蓝碧环境科学工程顾问有限公司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E1DF47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E3862C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433502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44.00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F95CCE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0E31F6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9.94</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4395A1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53.94</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741CE6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297A86D"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r>
      <w:tr w:rsidR="00D934EE" w:rsidRPr="00D934EE" w14:paraId="02AC68CB"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A5ACB1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广州爱哩信息科技有限公司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82E864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BE31A5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276DB9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29.20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4D2209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C3935A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9CCC1C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39.20</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F32D56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C3259D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r w:rsidR="00D934EE" w:rsidRPr="00D934EE" w14:paraId="479B44A8"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2B3CDA4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广州仁</w:t>
            </w:r>
            <w:proofErr w:type="gramStart"/>
            <w:r w:rsidRPr="00D934EE">
              <w:rPr>
                <w:rFonts w:ascii="宋体" w:eastAsia="宋体" w:hAnsi="宋体" w:cs="宋体"/>
                <w:kern w:val="0"/>
                <w:sz w:val="24"/>
                <w:szCs w:val="24"/>
              </w:rPr>
              <w:t>仁</w:t>
            </w:r>
            <w:proofErr w:type="gramEnd"/>
            <w:r w:rsidRPr="00D934EE">
              <w:rPr>
                <w:rFonts w:ascii="宋体" w:eastAsia="宋体" w:hAnsi="宋体" w:cs="宋体"/>
                <w:kern w:val="0"/>
                <w:sz w:val="24"/>
                <w:szCs w:val="24"/>
              </w:rPr>
              <w:t>信息技术有限公司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88DFDC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A4CB58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BDD8CE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27.20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D7474D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7B2D83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9.91</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31D5860"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37.11</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D41CA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F5C6BA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bl>
    <w:p w14:paraId="2AA5AA17" w14:textId="77777777" w:rsidR="00D934EE" w:rsidRPr="00D934EE" w:rsidRDefault="00D934EE" w:rsidP="00D934EE">
      <w:pPr>
        <w:widowControl/>
        <w:shd w:val="clear" w:color="auto" w:fill="FFFFFF"/>
        <w:spacing w:line="480" w:lineRule="auto"/>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合同包5(江西、福建省中华穿山甲种群监测服务，编写该监测单元监测报告):</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5"/>
        <w:gridCol w:w="638"/>
        <w:gridCol w:w="638"/>
        <w:gridCol w:w="1050"/>
        <w:gridCol w:w="1051"/>
        <w:gridCol w:w="1051"/>
        <w:gridCol w:w="1051"/>
        <w:gridCol w:w="481"/>
        <w:gridCol w:w="481"/>
      </w:tblGrid>
      <w:tr w:rsidR="00D934EE" w:rsidRPr="00D934EE" w14:paraId="3B7B9BCC" w14:textId="77777777" w:rsidTr="00B12D8C">
        <w:trPr>
          <w:trHeight w:val="728"/>
          <w:tblHeader/>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07AEBA7"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bookmarkStart w:id="1" w:name="_GoBack" w:colFirst="3" w:colLast="6"/>
            <w:r w:rsidRPr="00D934EE">
              <w:rPr>
                <w:rFonts w:ascii="宋体" w:eastAsia="宋体" w:hAnsi="宋体" w:cs="宋体"/>
                <w:b/>
                <w:bCs/>
                <w:kern w:val="0"/>
                <w:sz w:val="24"/>
                <w:szCs w:val="24"/>
              </w:rPr>
              <w:t>供应商</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6AF4174"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资格性审查</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C6EEC89"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符合性审查</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675251B"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技术得分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71D2E69"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商务得分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58A556D"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价格得分</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6FC03EC"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综合得分</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D2F5FF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得分排名</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D811125" w14:textId="77777777" w:rsidR="00D934EE" w:rsidRPr="00D934EE" w:rsidRDefault="00D934EE" w:rsidP="00D934EE">
            <w:pPr>
              <w:widowControl/>
              <w:wordWrap w:val="0"/>
              <w:spacing w:line="360" w:lineRule="atLeast"/>
              <w:jc w:val="center"/>
              <w:rPr>
                <w:rFonts w:ascii="宋体" w:eastAsia="宋体" w:hAnsi="宋体" w:cs="宋体"/>
                <w:b/>
                <w:bCs/>
                <w:kern w:val="0"/>
                <w:sz w:val="24"/>
                <w:szCs w:val="24"/>
              </w:rPr>
            </w:pPr>
            <w:r w:rsidRPr="00D934EE">
              <w:rPr>
                <w:rFonts w:ascii="宋体" w:eastAsia="宋体" w:hAnsi="宋体" w:cs="宋体"/>
                <w:b/>
                <w:bCs/>
                <w:kern w:val="0"/>
                <w:sz w:val="24"/>
                <w:szCs w:val="24"/>
              </w:rPr>
              <w:t>推荐排名</w:t>
            </w:r>
          </w:p>
        </w:tc>
      </w:tr>
      <w:tr w:rsidR="00D934EE" w:rsidRPr="00D934EE" w14:paraId="5365CA26"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014B56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广东云林信息工程技术股份有限公司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5801786"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E1320C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EDC8B5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50.80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DDA72C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07224E4"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9.98</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5FE2E8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90.78</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4C840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971F23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w:t>
            </w:r>
          </w:p>
        </w:tc>
      </w:tr>
      <w:tr w:rsidR="00D934EE" w:rsidRPr="00D934EE" w14:paraId="5E7BD811"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308E70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广州博见信息科技有限公司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794AFF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E308E0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7C64CF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42.00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D83C94A"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17.00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3CE1E1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9.97</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565E65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68.97</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141C302"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2E3212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2</w:t>
            </w:r>
          </w:p>
        </w:tc>
      </w:tr>
      <w:tr w:rsidR="00D934EE" w:rsidRPr="00D934EE" w14:paraId="49B141FE"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01CEA8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广州轻软计算机科技有限公司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05E328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8C55E0E"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6B5FFF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44.20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F29E73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12.00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598418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9.96</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D16F7B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66.16</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052A043F"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3</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7F1936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r w:rsidR="00D934EE" w:rsidRPr="00D934EE" w14:paraId="7E521941" w14:textId="77777777" w:rsidTr="00B12D8C">
        <w:trPr>
          <w:trHeight w:val="480"/>
        </w:trPr>
        <w:tc>
          <w:tcPr>
            <w:tcW w:w="2105"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03D8A1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广州蓝碧环境科学工程顾问有限公司</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43E83009"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638"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D879745"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通过</w:t>
            </w:r>
          </w:p>
        </w:tc>
        <w:tc>
          <w:tcPr>
            <w:tcW w:w="105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15C30F48"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41.00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772DEF21"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8.00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83BCB1C"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10.00</w:t>
            </w:r>
          </w:p>
        </w:tc>
        <w:tc>
          <w:tcPr>
            <w:tcW w:w="105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68EBD067"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59.00</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39A6FA73"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r w:rsidRPr="00D934EE">
              <w:rPr>
                <w:rFonts w:ascii="宋体" w:eastAsia="宋体" w:hAnsi="宋体" w:cs="宋体"/>
                <w:kern w:val="0"/>
                <w:sz w:val="24"/>
                <w:szCs w:val="24"/>
              </w:rPr>
              <w:t>4</w:t>
            </w:r>
          </w:p>
        </w:tc>
        <w:tc>
          <w:tcPr>
            <w:tcW w:w="481"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14:paraId="55E2F15B" w14:textId="77777777" w:rsidR="00D934EE" w:rsidRPr="00D934EE" w:rsidRDefault="00D934EE" w:rsidP="00D934EE">
            <w:pPr>
              <w:widowControl/>
              <w:wordWrap w:val="0"/>
              <w:spacing w:line="360" w:lineRule="atLeast"/>
              <w:jc w:val="center"/>
              <w:rPr>
                <w:rFonts w:ascii="宋体" w:eastAsia="宋体" w:hAnsi="宋体" w:cs="宋体"/>
                <w:kern w:val="0"/>
                <w:sz w:val="24"/>
                <w:szCs w:val="24"/>
              </w:rPr>
            </w:pPr>
          </w:p>
        </w:tc>
      </w:tr>
    </w:tbl>
    <w:bookmarkEnd w:id="1"/>
    <w:p w14:paraId="2E9FD3B7" w14:textId="77777777" w:rsidR="00D934EE" w:rsidRPr="00D934EE" w:rsidRDefault="00D934EE" w:rsidP="00D934EE">
      <w:pPr>
        <w:widowControl/>
        <w:shd w:val="clear" w:color="auto" w:fill="FFFFFF"/>
        <w:spacing w:line="750" w:lineRule="atLeast"/>
        <w:jc w:val="left"/>
        <w:outlineLvl w:val="3"/>
        <w:rPr>
          <w:rFonts w:ascii="宋体" w:eastAsia="宋体" w:hAnsi="宋体" w:cs="宋体" w:hint="eastAsia"/>
          <w:color w:val="222222"/>
          <w:kern w:val="0"/>
          <w:sz w:val="24"/>
          <w:szCs w:val="24"/>
        </w:rPr>
      </w:pPr>
      <w:r w:rsidRPr="00D934EE">
        <w:rPr>
          <w:rFonts w:ascii="宋体" w:eastAsia="宋体" w:hAnsi="宋体" w:cs="宋体" w:hint="eastAsia"/>
          <w:b/>
          <w:bCs/>
          <w:color w:val="222222"/>
          <w:kern w:val="0"/>
          <w:sz w:val="24"/>
          <w:szCs w:val="24"/>
        </w:rPr>
        <w:t>九、凡对本次公告内容提出询问，请按以下方式联系。</w:t>
      </w:r>
    </w:p>
    <w:p w14:paraId="4489EC1F" w14:textId="77777777" w:rsidR="00D934EE" w:rsidRPr="00D934EE" w:rsidRDefault="00D934EE" w:rsidP="00D934EE">
      <w:pPr>
        <w:widowControl/>
        <w:shd w:val="clear" w:color="auto" w:fill="FFFFFF"/>
        <w:spacing w:line="480" w:lineRule="auto"/>
        <w:jc w:val="left"/>
        <w:outlineLvl w:val="5"/>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lastRenderedPageBreak/>
        <w:t>1.采购人信息</w:t>
      </w:r>
    </w:p>
    <w:p w14:paraId="7A343687"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名  称：广东省野生动物监测救护中心</w:t>
      </w:r>
    </w:p>
    <w:p w14:paraId="401CCE02"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地  址：广州市天河区渔西路139号</w:t>
      </w:r>
    </w:p>
    <w:p w14:paraId="2C17EB09"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联系方式：020-39977304</w:t>
      </w:r>
    </w:p>
    <w:p w14:paraId="2CA0769D" w14:textId="77777777" w:rsidR="00D934EE" w:rsidRPr="00D934EE" w:rsidRDefault="00D934EE" w:rsidP="00D934EE">
      <w:pPr>
        <w:widowControl/>
        <w:shd w:val="clear" w:color="auto" w:fill="FFFFFF"/>
        <w:spacing w:line="480" w:lineRule="auto"/>
        <w:jc w:val="left"/>
        <w:outlineLvl w:val="5"/>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2.采购代理机构信息</w:t>
      </w:r>
    </w:p>
    <w:p w14:paraId="22F31D4F"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名  称：广东立信达招标采购有限公司</w:t>
      </w:r>
    </w:p>
    <w:p w14:paraId="63B822FC"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地  址：广州市天河</w:t>
      </w:r>
      <w:proofErr w:type="gramStart"/>
      <w:r w:rsidRPr="00D934EE">
        <w:rPr>
          <w:rFonts w:ascii="宋体" w:eastAsia="宋体" w:hAnsi="宋体" w:cs="宋体" w:hint="eastAsia"/>
          <w:color w:val="222222"/>
          <w:kern w:val="0"/>
          <w:sz w:val="24"/>
          <w:szCs w:val="24"/>
        </w:rPr>
        <w:t>区粤垦路628号长讯大厦</w:t>
      </w:r>
      <w:proofErr w:type="gramEnd"/>
      <w:r w:rsidRPr="00D934EE">
        <w:rPr>
          <w:rFonts w:ascii="宋体" w:eastAsia="宋体" w:hAnsi="宋体" w:cs="宋体" w:hint="eastAsia"/>
          <w:color w:val="222222"/>
          <w:kern w:val="0"/>
          <w:sz w:val="24"/>
          <w:szCs w:val="24"/>
        </w:rPr>
        <w:t>四楼</w:t>
      </w:r>
    </w:p>
    <w:p w14:paraId="2A22FBBC"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联系方式：020-81224718</w:t>
      </w:r>
    </w:p>
    <w:p w14:paraId="1B201B23" w14:textId="77777777" w:rsidR="00D934EE" w:rsidRPr="00D934EE" w:rsidRDefault="00D934EE" w:rsidP="00D934EE">
      <w:pPr>
        <w:widowControl/>
        <w:shd w:val="clear" w:color="auto" w:fill="FFFFFF"/>
        <w:spacing w:line="480" w:lineRule="auto"/>
        <w:jc w:val="left"/>
        <w:outlineLvl w:val="5"/>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3.项目联系方式</w:t>
      </w:r>
    </w:p>
    <w:p w14:paraId="39BDDE43"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项目联系人：吴工</w:t>
      </w:r>
    </w:p>
    <w:p w14:paraId="4404944B" w14:textId="77777777" w:rsidR="00D934EE" w:rsidRPr="00D934EE" w:rsidRDefault="00D934EE" w:rsidP="00D934EE">
      <w:pPr>
        <w:widowControl/>
        <w:shd w:val="clear" w:color="auto" w:fill="FFFFFF"/>
        <w:spacing w:line="480" w:lineRule="atLeast"/>
        <w:ind w:firstLine="480"/>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电  话：020-81224718</w:t>
      </w:r>
    </w:p>
    <w:p w14:paraId="7EB9E6EC" w14:textId="77777777" w:rsidR="00D934EE" w:rsidRPr="00D934EE" w:rsidRDefault="00D934EE" w:rsidP="00D934EE">
      <w:pPr>
        <w:widowControl/>
        <w:shd w:val="clear" w:color="auto" w:fill="FFFFFF"/>
        <w:spacing w:line="480" w:lineRule="atLeast"/>
        <w:ind w:firstLine="480"/>
        <w:jc w:val="right"/>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广东立信达招标采购有限公司</w:t>
      </w:r>
    </w:p>
    <w:p w14:paraId="3CDCD83B" w14:textId="77777777" w:rsidR="00D934EE" w:rsidRPr="00D934EE" w:rsidRDefault="00D934EE" w:rsidP="00D934EE">
      <w:pPr>
        <w:widowControl/>
        <w:shd w:val="clear" w:color="auto" w:fill="FFFFFF"/>
        <w:spacing w:line="480" w:lineRule="atLeast"/>
        <w:ind w:firstLine="480"/>
        <w:jc w:val="right"/>
        <w:rPr>
          <w:rFonts w:ascii="宋体" w:eastAsia="宋体" w:hAnsi="宋体" w:cs="宋体" w:hint="eastAsia"/>
          <w:color w:val="222222"/>
          <w:kern w:val="0"/>
          <w:sz w:val="24"/>
          <w:szCs w:val="24"/>
        </w:rPr>
      </w:pPr>
      <w:r w:rsidRPr="00D934EE">
        <w:rPr>
          <w:rFonts w:ascii="宋体" w:eastAsia="宋体" w:hAnsi="宋体" w:cs="宋体" w:hint="eastAsia"/>
          <w:color w:val="222222"/>
          <w:kern w:val="0"/>
          <w:sz w:val="24"/>
          <w:szCs w:val="24"/>
        </w:rPr>
        <w:t>2025年04月17日</w:t>
      </w:r>
    </w:p>
    <w:p w14:paraId="48FB2BBC" w14:textId="11F0F68B" w:rsidR="00415B7A" w:rsidRPr="006278EB" w:rsidRDefault="00415B7A" w:rsidP="00D934EE">
      <w:pPr>
        <w:widowControl/>
        <w:shd w:val="clear" w:color="auto" w:fill="FFFFFF"/>
        <w:spacing w:line="480" w:lineRule="atLeast"/>
        <w:ind w:firstLine="480"/>
        <w:rPr>
          <w:rFonts w:asciiTheme="minorEastAsia" w:hAnsiTheme="minorEastAsia"/>
        </w:rPr>
      </w:pPr>
    </w:p>
    <w:sectPr w:rsidR="00415B7A" w:rsidRPr="006278EB" w:rsidSect="003E16C3">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57D6B" w14:textId="77777777" w:rsidR="00C9058D" w:rsidRDefault="00C9058D" w:rsidP="00A51E09">
      <w:r>
        <w:separator/>
      </w:r>
    </w:p>
  </w:endnote>
  <w:endnote w:type="continuationSeparator" w:id="0">
    <w:p w14:paraId="078D91EF" w14:textId="77777777" w:rsidR="00C9058D" w:rsidRDefault="00C9058D" w:rsidP="00A5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CB791" w14:textId="77777777" w:rsidR="00C9058D" w:rsidRDefault="00C9058D" w:rsidP="00A51E09">
      <w:r>
        <w:separator/>
      </w:r>
    </w:p>
  </w:footnote>
  <w:footnote w:type="continuationSeparator" w:id="0">
    <w:p w14:paraId="02485421" w14:textId="77777777" w:rsidR="00C9058D" w:rsidRDefault="00C9058D" w:rsidP="00A51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66"/>
    <w:rsid w:val="000B44E0"/>
    <w:rsid w:val="000F3647"/>
    <w:rsid w:val="00185BB1"/>
    <w:rsid w:val="00187E08"/>
    <w:rsid w:val="001D4896"/>
    <w:rsid w:val="001D7694"/>
    <w:rsid w:val="001F4AB9"/>
    <w:rsid w:val="002155B1"/>
    <w:rsid w:val="002A510D"/>
    <w:rsid w:val="002C37DD"/>
    <w:rsid w:val="002C3807"/>
    <w:rsid w:val="0039614C"/>
    <w:rsid w:val="003D30C9"/>
    <w:rsid w:val="003E16C3"/>
    <w:rsid w:val="00415B7A"/>
    <w:rsid w:val="00417649"/>
    <w:rsid w:val="004832EB"/>
    <w:rsid w:val="004D45D2"/>
    <w:rsid w:val="005836D0"/>
    <w:rsid w:val="005E5968"/>
    <w:rsid w:val="005F186F"/>
    <w:rsid w:val="006278EB"/>
    <w:rsid w:val="00645133"/>
    <w:rsid w:val="006857E1"/>
    <w:rsid w:val="006B0B72"/>
    <w:rsid w:val="006D6A33"/>
    <w:rsid w:val="007826AF"/>
    <w:rsid w:val="0079138B"/>
    <w:rsid w:val="0079221C"/>
    <w:rsid w:val="007D03CB"/>
    <w:rsid w:val="008354D5"/>
    <w:rsid w:val="00881DCF"/>
    <w:rsid w:val="00884114"/>
    <w:rsid w:val="008B4CBF"/>
    <w:rsid w:val="008E2150"/>
    <w:rsid w:val="00914C95"/>
    <w:rsid w:val="009236F0"/>
    <w:rsid w:val="00996211"/>
    <w:rsid w:val="00996771"/>
    <w:rsid w:val="009B7CD7"/>
    <w:rsid w:val="009B7DDA"/>
    <w:rsid w:val="00A51E09"/>
    <w:rsid w:val="00A5471F"/>
    <w:rsid w:val="00A64266"/>
    <w:rsid w:val="00AB5B48"/>
    <w:rsid w:val="00AE0242"/>
    <w:rsid w:val="00AE1467"/>
    <w:rsid w:val="00AE6A2C"/>
    <w:rsid w:val="00AE74EA"/>
    <w:rsid w:val="00B12D8C"/>
    <w:rsid w:val="00B4682A"/>
    <w:rsid w:val="00B60873"/>
    <w:rsid w:val="00BA214B"/>
    <w:rsid w:val="00BB6620"/>
    <w:rsid w:val="00C11622"/>
    <w:rsid w:val="00C22716"/>
    <w:rsid w:val="00C349E2"/>
    <w:rsid w:val="00C34C52"/>
    <w:rsid w:val="00C9058D"/>
    <w:rsid w:val="00CA493B"/>
    <w:rsid w:val="00CA7D93"/>
    <w:rsid w:val="00CD62D8"/>
    <w:rsid w:val="00D11988"/>
    <w:rsid w:val="00D85D0A"/>
    <w:rsid w:val="00D934EE"/>
    <w:rsid w:val="00E224A3"/>
    <w:rsid w:val="00E304CA"/>
    <w:rsid w:val="00E47ED8"/>
    <w:rsid w:val="00E92CE5"/>
    <w:rsid w:val="00EB7E2E"/>
    <w:rsid w:val="00F127C4"/>
    <w:rsid w:val="00F827B2"/>
    <w:rsid w:val="00F91D1E"/>
    <w:rsid w:val="00FC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3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0A"/>
    <w:pPr>
      <w:widowControl w:val="0"/>
      <w:jc w:val="both"/>
    </w:pPr>
  </w:style>
  <w:style w:type="paragraph" w:styleId="1">
    <w:name w:val="heading 1"/>
    <w:basedOn w:val="a"/>
    <w:link w:val="1Char"/>
    <w:uiPriority w:val="9"/>
    <w:qFormat/>
    <w:rsid w:val="00A6426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8841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88411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4266"/>
    <w:rPr>
      <w:rFonts w:ascii="宋体" w:eastAsia="宋体" w:hAnsi="宋体" w:cs="宋体"/>
      <w:b/>
      <w:bCs/>
      <w:kern w:val="36"/>
      <w:sz w:val="48"/>
      <w:szCs w:val="48"/>
    </w:rPr>
  </w:style>
  <w:style w:type="paragraph" w:styleId="a3">
    <w:name w:val="Normal (Web)"/>
    <w:basedOn w:val="a"/>
    <w:uiPriority w:val="99"/>
    <w:semiHidden/>
    <w:unhideWhenUsed/>
    <w:rsid w:val="00A64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51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1E09"/>
    <w:rPr>
      <w:sz w:val="18"/>
      <w:szCs w:val="18"/>
    </w:rPr>
  </w:style>
  <w:style w:type="paragraph" w:styleId="a5">
    <w:name w:val="footer"/>
    <w:basedOn w:val="a"/>
    <w:link w:val="Char0"/>
    <w:uiPriority w:val="99"/>
    <w:unhideWhenUsed/>
    <w:rsid w:val="00A51E09"/>
    <w:pPr>
      <w:tabs>
        <w:tab w:val="center" w:pos="4153"/>
        <w:tab w:val="right" w:pos="8306"/>
      </w:tabs>
      <w:snapToGrid w:val="0"/>
      <w:jc w:val="left"/>
    </w:pPr>
    <w:rPr>
      <w:sz w:val="18"/>
      <w:szCs w:val="18"/>
    </w:rPr>
  </w:style>
  <w:style w:type="character" w:customStyle="1" w:styleId="Char0">
    <w:name w:val="页脚 Char"/>
    <w:basedOn w:val="a0"/>
    <w:link w:val="a5"/>
    <w:uiPriority w:val="99"/>
    <w:rsid w:val="00A51E09"/>
    <w:rPr>
      <w:sz w:val="18"/>
      <w:szCs w:val="18"/>
    </w:rPr>
  </w:style>
  <w:style w:type="character" w:customStyle="1" w:styleId="4Char">
    <w:name w:val="标题 4 Char"/>
    <w:basedOn w:val="a0"/>
    <w:link w:val="4"/>
    <w:uiPriority w:val="9"/>
    <w:semiHidden/>
    <w:rsid w:val="00884114"/>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884114"/>
    <w:rPr>
      <w:rFonts w:asciiTheme="majorHAnsi" w:eastAsiaTheme="majorEastAsia" w:hAnsiTheme="majorHAnsi" w:cstheme="majorBid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D0A"/>
    <w:pPr>
      <w:widowControl w:val="0"/>
      <w:jc w:val="both"/>
    </w:pPr>
  </w:style>
  <w:style w:type="paragraph" w:styleId="1">
    <w:name w:val="heading 1"/>
    <w:basedOn w:val="a"/>
    <w:link w:val="1Char"/>
    <w:uiPriority w:val="9"/>
    <w:qFormat/>
    <w:rsid w:val="00A64266"/>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Char"/>
    <w:uiPriority w:val="9"/>
    <w:semiHidden/>
    <w:unhideWhenUsed/>
    <w:qFormat/>
    <w:rsid w:val="008841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884114"/>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64266"/>
    <w:rPr>
      <w:rFonts w:ascii="宋体" w:eastAsia="宋体" w:hAnsi="宋体" w:cs="宋体"/>
      <w:b/>
      <w:bCs/>
      <w:kern w:val="36"/>
      <w:sz w:val="48"/>
      <w:szCs w:val="48"/>
    </w:rPr>
  </w:style>
  <w:style w:type="paragraph" w:styleId="a3">
    <w:name w:val="Normal (Web)"/>
    <w:basedOn w:val="a"/>
    <w:uiPriority w:val="99"/>
    <w:semiHidden/>
    <w:unhideWhenUsed/>
    <w:rsid w:val="00A64266"/>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A51E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51E09"/>
    <w:rPr>
      <w:sz w:val="18"/>
      <w:szCs w:val="18"/>
    </w:rPr>
  </w:style>
  <w:style w:type="paragraph" w:styleId="a5">
    <w:name w:val="footer"/>
    <w:basedOn w:val="a"/>
    <w:link w:val="Char0"/>
    <w:uiPriority w:val="99"/>
    <w:unhideWhenUsed/>
    <w:rsid w:val="00A51E09"/>
    <w:pPr>
      <w:tabs>
        <w:tab w:val="center" w:pos="4153"/>
        <w:tab w:val="right" w:pos="8306"/>
      </w:tabs>
      <w:snapToGrid w:val="0"/>
      <w:jc w:val="left"/>
    </w:pPr>
    <w:rPr>
      <w:sz w:val="18"/>
      <w:szCs w:val="18"/>
    </w:rPr>
  </w:style>
  <w:style w:type="character" w:customStyle="1" w:styleId="Char0">
    <w:name w:val="页脚 Char"/>
    <w:basedOn w:val="a0"/>
    <w:link w:val="a5"/>
    <w:uiPriority w:val="99"/>
    <w:rsid w:val="00A51E09"/>
    <w:rPr>
      <w:sz w:val="18"/>
      <w:szCs w:val="18"/>
    </w:rPr>
  </w:style>
  <w:style w:type="character" w:customStyle="1" w:styleId="4Char">
    <w:name w:val="标题 4 Char"/>
    <w:basedOn w:val="a0"/>
    <w:link w:val="4"/>
    <w:uiPriority w:val="9"/>
    <w:semiHidden/>
    <w:rsid w:val="00884114"/>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884114"/>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5555">
      <w:bodyDiv w:val="1"/>
      <w:marLeft w:val="0"/>
      <w:marRight w:val="0"/>
      <w:marTop w:val="0"/>
      <w:marBottom w:val="0"/>
      <w:divBdr>
        <w:top w:val="none" w:sz="0" w:space="0" w:color="auto"/>
        <w:left w:val="none" w:sz="0" w:space="0" w:color="auto"/>
        <w:bottom w:val="none" w:sz="0" w:space="0" w:color="auto"/>
        <w:right w:val="none" w:sz="0" w:space="0" w:color="auto"/>
      </w:divBdr>
      <w:divsChild>
        <w:div w:id="1157571054">
          <w:marLeft w:val="0"/>
          <w:marRight w:val="0"/>
          <w:marTop w:val="150"/>
          <w:marBottom w:val="150"/>
          <w:divBdr>
            <w:top w:val="single" w:sz="6" w:space="9" w:color="000000"/>
            <w:left w:val="single" w:sz="6" w:space="9" w:color="000000"/>
            <w:bottom w:val="single" w:sz="6" w:space="9" w:color="000000"/>
            <w:right w:val="single" w:sz="6" w:space="9" w:color="000000"/>
          </w:divBdr>
        </w:div>
        <w:div w:id="611205822">
          <w:marLeft w:val="0"/>
          <w:marRight w:val="0"/>
          <w:marTop w:val="0"/>
          <w:marBottom w:val="0"/>
          <w:divBdr>
            <w:top w:val="none" w:sz="0" w:space="0" w:color="auto"/>
            <w:left w:val="none" w:sz="0" w:space="0" w:color="auto"/>
            <w:bottom w:val="none" w:sz="0" w:space="0" w:color="auto"/>
            <w:right w:val="none" w:sz="0" w:space="0" w:color="auto"/>
          </w:divBdr>
          <w:divsChild>
            <w:div w:id="2091273980">
              <w:marLeft w:val="0"/>
              <w:marRight w:val="0"/>
              <w:marTop w:val="0"/>
              <w:marBottom w:val="0"/>
              <w:divBdr>
                <w:top w:val="none" w:sz="0" w:space="0" w:color="auto"/>
                <w:left w:val="none" w:sz="0" w:space="0" w:color="auto"/>
                <w:bottom w:val="none" w:sz="0" w:space="0" w:color="auto"/>
                <w:right w:val="none" w:sz="0" w:space="0" w:color="auto"/>
              </w:divBdr>
            </w:div>
            <w:div w:id="1051033550">
              <w:marLeft w:val="0"/>
              <w:marRight w:val="0"/>
              <w:marTop w:val="0"/>
              <w:marBottom w:val="0"/>
              <w:divBdr>
                <w:top w:val="none" w:sz="0" w:space="0" w:color="auto"/>
                <w:left w:val="none" w:sz="0" w:space="0" w:color="auto"/>
                <w:bottom w:val="none" w:sz="0" w:space="0" w:color="auto"/>
                <w:right w:val="none" w:sz="0" w:space="0" w:color="auto"/>
              </w:divBdr>
            </w:div>
          </w:divsChild>
        </w:div>
        <w:div w:id="417485726">
          <w:marLeft w:val="0"/>
          <w:marRight w:val="0"/>
          <w:marTop w:val="0"/>
          <w:marBottom w:val="0"/>
          <w:divBdr>
            <w:top w:val="none" w:sz="0" w:space="0" w:color="auto"/>
            <w:left w:val="none" w:sz="0" w:space="0" w:color="auto"/>
            <w:bottom w:val="none" w:sz="0" w:space="0" w:color="auto"/>
            <w:right w:val="none" w:sz="0" w:space="0" w:color="auto"/>
          </w:divBdr>
          <w:divsChild>
            <w:div w:id="1396472264">
              <w:marLeft w:val="0"/>
              <w:marRight w:val="0"/>
              <w:marTop w:val="0"/>
              <w:marBottom w:val="0"/>
              <w:divBdr>
                <w:top w:val="none" w:sz="0" w:space="0" w:color="auto"/>
                <w:left w:val="none" w:sz="0" w:space="0" w:color="auto"/>
                <w:bottom w:val="none" w:sz="0" w:space="0" w:color="auto"/>
                <w:right w:val="none" w:sz="0" w:space="0" w:color="auto"/>
              </w:divBdr>
              <w:divsChild>
                <w:div w:id="17087195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093432413">
          <w:marLeft w:val="0"/>
          <w:marRight w:val="0"/>
          <w:marTop w:val="0"/>
          <w:marBottom w:val="0"/>
          <w:divBdr>
            <w:top w:val="none" w:sz="0" w:space="0" w:color="auto"/>
            <w:left w:val="none" w:sz="0" w:space="0" w:color="auto"/>
            <w:bottom w:val="none" w:sz="0" w:space="0" w:color="auto"/>
            <w:right w:val="none" w:sz="0" w:space="0" w:color="auto"/>
          </w:divBdr>
          <w:divsChild>
            <w:div w:id="102455836">
              <w:marLeft w:val="0"/>
              <w:marRight w:val="0"/>
              <w:marTop w:val="0"/>
              <w:marBottom w:val="0"/>
              <w:divBdr>
                <w:top w:val="none" w:sz="0" w:space="0" w:color="auto"/>
                <w:left w:val="none" w:sz="0" w:space="0" w:color="auto"/>
                <w:bottom w:val="none" w:sz="0" w:space="0" w:color="auto"/>
                <w:right w:val="none" w:sz="0" w:space="0" w:color="auto"/>
              </w:divBdr>
            </w:div>
            <w:div w:id="134220771">
              <w:marLeft w:val="0"/>
              <w:marRight w:val="0"/>
              <w:marTop w:val="0"/>
              <w:marBottom w:val="0"/>
              <w:divBdr>
                <w:top w:val="none" w:sz="0" w:space="0" w:color="auto"/>
                <w:left w:val="none" w:sz="0" w:space="0" w:color="auto"/>
                <w:bottom w:val="none" w:sz="0" w:space="0" w:color="auto"/>
                <w:right w:val="none" w:sz="0" w:space="0" w:color="auto"/>
              </w:divBdr>
            </w:div>
            <w:div w:id="47918231">
              <w:marLeft w:val="0"/>
              <w:marRight w:val="0"/>
              <w:marTop w:val="0"/>
              <w:marBottom w:val="0"/>
              <w:divBdr>
                <w:top w:val="none" w:sz="0" w:space="0" w:color="auto"/>
                <w:left w:val="none" w:sz="0" w:space="0" w:color="auto"/>
                <w:bottom w:val="none" w:sz="0" w:space="0" w:color="auto"/>
                <w:right w:val="none" w:sz="0" w:space="0" w:color="auto"/>
              </w:divBdr>
            </w:div>
          </w:divsChild>
        </w:div>
        <w:div w:id="1353605897">
          <w:marLeft w:val="0"/>
          <w:marRight w:val="0"/>
          <w:marTop w:val="0"/>
          <w:marBottom w:val="0"/>
          <w:divBdr>
            <w:top w:val="none" w:sz="0" w:space="0" w:color="auto"/>
            <w:left w:val="none" w:sz="0" w:space="0" w:color="auto"/>
            <w:bottom w:val="none" w:sz="0" w:space="0" w:color="auto"/>
            <w:right w:val="none" w:sz="0" w:space="0" w:color="auto"/>
          </w:divBdr>
        </w:div>
      </w:divsChild>
    </w:div>
    <w:div w:id="222646360">
      <w:bodyDiv w:val="1"/>
      <w:marLeft w:val="0"/>
      <w:marRight w:val="0"/>
      <w:marTop w:val="0"/>
      <w:marBottom w:val="0"/>
      <w:divBdr>
        <w:top w:val="none" w:sz="0" w:space="0" w:color="auto"/>
        <w:left w:val="none" w:sz="0" w:space="0" w:color="auto"/>
        <w:bottom w:val="none" w:sz="0" w:space="0" w:color="auto"/>
        <w:right w:val="none" w:sz="0" w:space="0" w:color="auto"/>
      </w:divBdr>
      <w:divsChild>
        <w:div w:id="1155222056">
          <w:marLeft w:val="0"/>
          <w:marRight w:val="0"/>
          <w:marTop w:val="150"/>
          <w:marBottom w:val="150"/>
          <w:divBdr>
            <w:top w:val="single" w:sz="6" w:space="9" w:color="000000"/>
            <w:left w:val="single" w:sz="6" w:space="9" w:color="000000"/>
            <w:bottom w:val="single" w:sz="6" w:space="9" w:color="000000"/>
            <w:right w:val="single" w:sz="6" w:space="9" w:color="000000"/>
          </w:divBdr>
        </w:div>
        <w:div w:id="997000010">
          <w:marLeft w:val="0"/>
          <w:marRight w:val="0"/>
          <w:marTop w:val="0"/>
          <w:marBottom w:val="0"/>
          <w:divBdr>
            <w:top w:val="none" w:sz="0" w:space="0" w:color="auto"/>
            <w:left w:val="none" w:sz="0" w:space="0" w:color="auto"/>
            <w:bottom w:val="none" w:sz="0" w:space="0" w:color="auto"/>
            <w:right w:val="none" w:sz="0" w:space="0" w:color="auto"/>
          </w:divBdr>
          <w:divsChild>
            <w:div w:id="148208022">
              <w:marLeft w:val="0"/>
              <w:marRight w:val="0"/>
              <w:marTop w:val="0"/>
              <w:marBottom w:val="0"/>
              <w:divBdr>
                <w:top w:val="none" w:sz="0" w:space="0" w:color="auto"/>
                <w:left w:val="none" w:sz="0" w:space="0" w:color="auto"/>
                <w:bottom w:val="none" w:sz="0" w:space="0" w:color="auto"/>
                <w:right w:val="none" w:sz="0" w:space="0" w:color="auto"/>
              </w:divBdr>
            </w:div>
            <w:div w:id="241522796">
              <w:marLeft w:val="0"/>
              <w:marRight w:val="0"/>
              <w:marTop w:val="0"/>
              <w:marBottom w:val="0"/>
              <w:divBdr>
                <w:top w:val="none" w:sz="0" w:space="0" w:color="auto"/>
                <w:left w:val="none" w:sz="0" w:space="0" w:color="auto"/>
                <w:bottom w:val="none" w:sz="0" w:space="0" w:color="auto"/>
                <w:right w:val="none" w:sz="0" w:space="0" w:color="auto"/>
              </w:divBdr>
            </w:div>
          </w:divsChild>
        </w:div>
        <w:div w:id="410544433">
          <w:marLeft w:val="0"/>
          <w:marRight w:val="0"/>
          <w:marTop w:val="0"/>
          <w:marBottom w:val="0"/>
          <w:divBdr>
            <w:top w:val="none" w:sz="0" w:space="0" w:color="auto"/>
            <w:left w:val="none" w:sz="0" w:space="0" w:color="auto"/>
            <w:bottom w:val="none" w:sz="0" w:space="0" w:color="auto"/>
            <w:right w:val="none" w:sz="0" w:space="0" w:color="auto"/>
          </w:divBdr>
          <w:divsChild>
            <w:div w:id="1760129498">
              <w:marLeft w:val="0"/>
              <w:marRight w:val="0"/>
              <w:marTop w:val="0"/>
              <w:marBottom w:val="0"/>
              <w:divBdr>
                <w:top w:val="none" w:sz="0" w:space="0" w:color="auto"/>
                <w:left w:val="none" w:sz="0" w:space="0" w:color="auto"/>
                <w:bottom w:val="none" w:sz="0" w:space="0" w:color="auto"/>
                <w:right w:val="none" w:sz="0" w:space="0" w:color="auto"/>
              </w:divBdr>
            </w:div>
            <w:div w:id="1691371045">
              <w:marLeft w:val="0"/>
              <w:marRight w:val="0"/>
              <w:marTop w:val="0"/>
              <w:marBottom w:val="0"/>
              <w:divBdr>
                <w:top w:val="none" w:sz="0" w:space="0" w:color="auto"/>
                <w:left w:val="none" w:sz="0" w:space="0" w:color="auto"/>
                <w:bottom w:val="none" w:sz="0" w:space="0" w:color="auto"/>
                <w:right w:val="none" w:sz="0" w:space="0" w:color="auto"/>
              </w:divBdr>
            </w:div>
          </w:divsChild>
        </w:div>
        <w:div w:id="1245184211">
          <w:marLeft w:val="0"/>
          <w:marRight w:val="0"/>
          <w:marTop w:val="0"/>
          <w:marBottom w:val="0"/>
          <w:divBdr>
            <w:top w:val="none" w:sz="0" w:space="0" w:color="auto"/>
            <w:left w:val="none" w:sz="0" w:space="0" w:color="auto"/>
            <w:bottom w:val="none" w:sz="0" w:space="0" w:color="auto"/>
            <w:right w:val="none" w:sz="0" w:space="0" w:color="auto"/>
          </w:divBdr>
          <w:divsChild>
            <w:div w:id="1101150444">
              <w:marLeft w:val="0"/>
              <w:marRight w:val="0"/>
              <w:marTop w:val="0"/>
              <w:marBottom w:val="0"/>
              <w:divBdr>
                <w:top w:val="none" w:sz="0" w:space="0" w:color="auto"/>
                <w:left w:val="none" w:sz="0" w:space="0" w:color="auto"/>
                <w:bottom w:val="none" w:sz="0" w:space="0" w:color="auto"/>
                <w:right w:val="none" w:sz="0" w:space="0" w:color="auto"/>
              </w:divBdr>
            </w:div>
            <w:div w:id="1513104418">
              <w:marLeft w:val="0"/>
              <w:marRight w:val="0"/>
              <w:marTop w:val="0"/>
              <w:marBottom w:val="0"/>
              <w:divBdr>
                <w:top w:val="none" w:sz="0" w:space="0" w:color="auto"/>
                <w:left w:val="none" w:sz="0" w:space="0" w:color="auto"/>
                <w:bottom w:val="none" w:sz="0" w:space="0" w:color="auto"/>
                <w:right w:val="none" w:sz="0" w:space="0" w:color="auto"/>
              </w:divBdr>
            </w:div>
          </w:divsChild>
        </w:div>
        <w:div w:id="425460586">
          <w:marLeft w:val="0"/>
          <w:marRight w:val="0"/>
          <w:marTop w:val="0"/>
          <w:marBottom w:val="0"/>
          <w:divBdr>
            <w:top w:val="none" w:sz="0" w:space="0" w:color="auto"/>
            <w:left w:val="none" w:sz="0" w:space="0" w:color="auto"/>
            <w:bottom w:val="none" w:sz="0" w:space="0" w:color="auto"/>
            <w:right w:val="none" w:sz="0" w:space="0" w:color="auto"/>
          </w:divBdr>
          <w:divsChild>
            <w:div w:id="748422985">
              <w:marLeft w:val="0"/>
              <w:marRight w:val="0"/>
              <w:marTop w:val="0"/>
              <w:marBottom w:val="0"/>
              <w:divBdr>
                <w:top w:val="none" w:sz="0" w:space="0" w:color="auto"/>
                <w:left w:val="none" w:sz="0" w:space="0" w:color="auto"/>
                <w:bottom w:val="none" w:sz="0" w:space="0" w:color="auto"/>
                <w:right w:val="none" w:sz="0" w:space="0" w:color="auto"/>
              </w:divBdr>
            </w:div>
            <w:div w:id="307369893">
              <w:marLeft w:val="0"/>
              <w:marRight w:val="0"/>
              <w:marTop w:val="0"/>
              <w:marBottom w:val="0"/>
              <w:divBdr>
                <w:top w:val="none" w:sz="0" w:space="0" w:color="auto"/>
                <w:left w:val="none" w:sz="0" w:space="0" w:color="auto"/>
                <w:bottom w:val="none" w:sz="0" w:space="0" w:color="auto"/>
                <w:right w:val="none" w:sz="0" w:space="0" w:color="auto"/>
              </w:divBdr>
            </w:div>
          </w:divsChild>
        </w:div>
        <w:div w:id="155733790">
          <w:marLeft w:val="0"/>
          <w:marRight w:val="0"/>
          <w:marTop w:val="0"/>
          <w:marBottom w:val="0"/>
          <w:divBdr>
            <w:top w:val="none" w:sz="0" w:space="0" w:color="auto"/>
            <w:left w:val="none" w:sz="0" w:space="0" w:color="auto"/>
            <w:bottom w:val="none" w:sz="0" w:space="0" w:color="auto"/>
            <w:right w:val="none" w:sz="0" w:space="0" w:color="auto"/>
          </w:divBdr>
          <w:divsChild>
            <w:div w:id="157574066">
              <w:marLeft w:val="0"/>
              <w:marRight w:val="0"/>
              <w:marTop w:val="0"/>
              <w:marBottom w:val="0"/>
              <w:divBdr>
                <w:top w:val="none" w:sz="0" w:space="0" w:color="auto"/>
                <w:left w:val="none" w:sz="0" w:space="0" w:color="auto"/>
                <w:bottom w:val="none" w:sz="0" w:space="0" w:color="auto"/>
                <w:right w:val="none" w:sz="0" w:space="0" w:color="auto"/>
              </w:divBdr>
            </w:div>
            <w:div w:id="1186481574">
              <w:marLeft w:val="0"/>
              <w:marRight w:val="0"/>
              <w:marTop w:val="0"/>
              <w:marBottom w:val="0"/>
              <w:divBdr>
                <w:top w:val="none" w:sz="0" w:space="0" w:color="auto"/>
                <w:left w:val="none" w:sz="0" w:space="0" w:color="auto"/>
                <w:bottom w:val="none" w:sz="0" w:space="0" w:color="auto"/>
                <w:right w:val="none" w:sz="0" w:space="0" w:color="auto"/>
              </w:divBdr>
            </w:div>
          </w:divsChild>
        </w:div>
        <w:div w:id="1119448674">
          <w:marLeft w:val="0"/>
          <w:marRight w:val="0"/>
          <w:marTop w:val="0"/>
          <w:marBottom w:val="0"/>
          <w:divBdr>
            <w:top w:val="none" w:sz="0" w:space="0" w:color="auto"/>
            <w:left w:val="none" w:sz="0" w:space="0" w:color="auto"/>
            <w:bottom w:val="none" w:sz="0" w:space="0" w:color="auto"/>
            <w:right w:val="none" w:sz="0" w:space="0" w:color="auto"/>
          </w:divBdr>
          <w:divsChild>
            <w:div w:id="2066222997">
              <w:marLeft w:val="0"/>
              <w:marRight w:val="0"/>
              <w:marTop w:val="0"/>
              <w:marBottom w:val="0"/>
              <w:divBdr>
                <w:top w:val="none" w:sz="0" w:space="0" w:color="auto"/>
                <w:left w:val="none" w:sz="0" w:space="0" w:color="auto"/>
                <w:bottom w:val="none" w:sz="0" w:space="0" w:color="auto"/>
                <w:right w:val="none" w:sz="0" w:space="0" w:color="auto"/>
              </w:divBdr>
              <w:divsChild>
                <w:div w:id="116905851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377514455">
          <w:marLeft w:val="0"/>
          <w:marRight w:val="0"/>
          <w:marTop w:val="0"/>
          <w:marBottom w:val="0"/>
          <w:divBdr>
            <w:top w:val="none" w:sz="0" w:space="0" w:color="auto"/>
            <w:left w:val="none" w:sz="0" w:space="0" w:color="auto"/>
            <w:bottom w:val="none" w:sz="0" w:space="0" w:color="auto"/>
            <w:right w:val="none" w:sz="0" w:space="0" w:color="auto"/>
          </w:divBdr>
          <w:divsChild>
            <w:div w:id="1808861639">
              <w:marLeft w:val="0"/>
              <w:marRight w:val="0"/>
              <w:marTop w:val="0"/>
              <w:marBottom w:val="0"/>
              <w:divBdr>
                <w:top w:val="none" w:sz="0" w:space="0" w:color="auto"/>
                <w:left w:val="none" w:sz="0" w:space="0" w:color="auto"/>
                <w:bottom w:val="none" w:sz="0" w:space="0" w:color="auto"/>
                <w:right w:val="none" w:sz="0" w:space="0" w:color="auto"/>
              </w:divBdr>
              <w:divsChild>
                <w:div w:id="14757603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74753132">
          <w:marLeft w:val="0"/>
          <w:marRight w:val="0"/>
          <w:marTop w:val="0"/>
          <w:marBottom w:val="0"/>
          <w:divBdr>
            <w:top w:val="none" w:sz="0" w:space="0" w:color="auto"/>
            <w:left w:val="none" w:sz="0" w:space="0" w:color="auto"/>
            <w:bottom w:val="none" w:sz="0" w:space="0" w:color="auto"/>
            <w:right w:val="none" w:sz="0" w:space="0" w:color="auto"/>
          </w:divBdr>
          <w:divsChild>
            <w:div w:id="1560507869">
              <w:marLeft w:val="0"/>
              <w:marRight w:val="0"/>
              <w:marTop w:val="0"/>
              <w:marBottom w:val="0"/>
              <w:divBdr>
                <w:top w:val="none" w:sz="0" w:space="0" w:color="auto"/>
                <w:left w:val="none" w:sz="0" w:space="0" w:color="auto"/>
                <w:bottom w:val="none" w:sz="0" w:space="0" w:color="auto"/>
                <w:right w:val="none" w:sz="0" w:space="0" w:color="auto"/>
              </w:divBdr>
              <w:divsChild>
                <w:div w:id="16752059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42215013">
          <w:marLeft w:val="0"/>
          <w:marRight w:val="0"/>
          <w:marTop w:val="0"/>
          <w:marBottom w:val="0"/>
          <w:divBdr>
            <w:top w:val="none" w:sz="0" w:space="0" w:color="auto"/>
            <w:left w:val="none" w:sz="0" w:space="0" w:color="auto"/>
            <w:bottom w:val="none" w:sz="0" w:space="0" w:color="auto"/>
            <w:right w:val="none" w:sz="0" w:space="0" w:color="auto"/>
          </w:divBdr>
          <w:divsChild>
            <w:div w:id="1454471608">
              <w:marLeft w:val="0"/>
              <w:marRight w:val="0"/>
              <w:marTop w:val="0"/>
              <w:marBottom w:val="0"/>
              <w:divBdr>
                <w:top w:val="none" w:sz="0" w:space="0" w:color="auto"/>
                <w:left w:val="none" w:sz="0" w:space="0" w:color="auto"/>
                <w:bottom w:val="none" w:sz="0" w:space="0" w:color="auto"/>
                <w:right w:val="none" w:sz="0" w:space="0" w:color="auto"/>
              </w:divBdr>
              <w:divsChild>
                <w:div w:id="636380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252198">
          <w:marLeft w:val="0"/>
          <w:marRight w:val="0"/>
          <w:marTop w:val="0"/>
          <w:marBottom w:val="0"/>
          <w:divBdr>
            <w:top w:val="none" w:sz="0" w:space="0" w:color="auto"/>
            <w:left w:val="none" w:sz="0" w:space="0" w:color="auto"/>
            <w:bottom w:val="none" w:sz="0" w:space="0" w:color="auto"/>
            <w:right w:val="none" w:sz="0" w:space="0" w:color="auto"/>
          </w:divBdr>
          <w:divsChild>
            <w:div w:id="425729496">
              <w:marLeft w:val="0"/>
              <w:marRight w:val="0"/>
              <w:marTop w:val="0"/>
              <w:marBottom w:val="0"/>
              <w:divBdr>
                <w:top w:val="none" w:sz="0" w:space="0" w:color="auto"/>
                <w:left w:val="none" w:sz="0" w:space="0" w:color="auto"/>
                <w:bottom w:val="none" w:sz="0" w:space="0" w:color="auto"/>
                <w:right w:val="none" w:sz="0" w:space="0" w:color="auto"/>
              </w:divBdr>
              <w:divsChild>
                <w:div w:id="12973771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82881669">
          <w:marLeft w:val="0"/>
          <w:marRight w:val="0"/>
          <w:marTop w:val="0"/>
          <w:marBottom w:val="0"/>
          <w:divBdr>
            <w:top w:val="none" w:sz="0" w:space="0" w:color="auto"/>
            <w:left w:val="none" w:sz="0" w:space="0" w:color="auto"/>
            <w:bottom w:val="none" w:sz="0" w:space="0" w:color="auto"/>
            <w:right w:val="none" w:sz="0" w:space="0" w:color="auto"/>
          </w:divBdr>
          <w:divsChild>
            <w:div w:id="210270324">
              <w:marLeft w:val="0"/>
              <w:marRight w:val="0"/>
              <w:marTop w:val="0"/>
              <w:marBottom w:val="0"/>
              <w:divBdr>
                <w:top w:val="none" w:sz="0" w:space="0" w:color="auto"/>
                <w:left w:val="none" w:sz="0" w:space="0" w:color="auto"/>
                <w:bottom w:val="none" w:sz="0" w:space="0" w:color="auto"/>
                <w:right w:val="none" w:sz="0" w:space="0" w:color="auto"/>
              </w:divBdr>
            </w:div>
            <w:div w:id="341592808">
              <w:marLeft w:val="0"/>
              <w:marRight w:val="0"/>
              <w:marTop w:val="0"/>
              <w:marBottom w:val="0"/>
              <w:divBdr>
                <w:top w:val="none" w:sz="0" w:space="0" w:color="auto"/>
                <w:left w:val="none" w:sz="0" w:space="0" w:color="auto"/>
                <w:bottom w:val="none" w:sz="0" w:space="0" w:color="auto"/>
                <w:right w:val="none" w:sz="0" w:space="0" w:color="auto"/>
              </w:divBdr>
            </w:div>
            <w:div w:id="903641491">
              <w:marLeft w:val="0"/>
              <w:marRight w:val="0"/>
              <w:marTop w:val="0"/>
              <w:marBottom w:val="0"/>
              <w:divBdr>
                <w:top w:val="none" w:sz="0" w:space="0" w:color="auto"/>
                <w:left w:val="none" w:sz="0" w:space="0" w:color="auto"/>
                <w:bottom w:val="none" w:sz="0" w:space="0" w:color="auto"/>
                <w:right w:val="none" w:sz="0" w:space="0" w:color="auto"/>
              </w:divBdr>
            </w:div>
          </w:divsChild>
        </w:div>
        <w:div w:id="654377583">
          <w:marLeft w:val="0"/>
          <w:marRight w:val="0"/>
          <w:marTop w:val="0"/>
          <w:marBottom w:val="0"/>
          <w:divBdr>
            <w:top w:val="none" w:sz="0" w:space="0" w:color="auto"/>
            <w:left w:val="none" w:sz="0" w:space="0" w:color="auto"/>
            <w:bottom w:val="none" w:sz="0" w:space="0" w:color="auto"/>
            <w:right w:val="none" w:sz="0" w:space="0" w:color="auto"/>
          </w:divBdr>
          <w:divsChild>
            <w:div w:id="761924028">
              <w:marLeft w:val="0"/>
              <w:marRight w:val="0"/>
              <w:marTop w:val="0"/>
              <w:marBottom w:val="0"/>
              <w:divBdr>
                <w:top w:val="none" w:sz="0" w:space="0" w:color="auto"/>
                <w:left w:val="none" w:sz="0" w:space="0" w:color="auto"/>
                <w:bottom w:val="none" w:sz="0" w:space="0" w:color="auto"/>
                <w:right w:val="none" w:sz="0" w:space="0" w:color="auto"/>
              </w:divBdr>
            </w:div>
            <w:div w:id="153567616">
              <w:marLeft w:val="0"/>
              <w:marRight w:val="0"/>
              <w:marTop w:val="0"/>
              <w:marBottom w:val="0"/>
              <w:divBdr>
                <w:top w:val="none" w:sz="0" w:space="0" w:color="auto"/>
                <w:left w:val="none" w:sz="0" w:space="0" w:color="auto"/>
                <w:bottom w:val="none" w:sz="0" w:space="0" w:color="auto"/>
                <w:right w:val="none" w:sz="0" w:space="0" w:color="auto"/>
              </w:divBdr>
            </w:div>
            <w:div w:id="2000036687">
              <w:marLeft w:val="0"/>
              <w:marRight w:val="0"/>
              <w:marTop w:val="0"/>
              <w:marBottom w:val="0"/>
              <w:divBdr>
                <w:top w:val="none" w:sz="0" w:space="0" w:color="auto"/>
                <w:left w:val="none" w:sz="0" w:space="0" w:color="auto"/>
                <w:bottom w:val="none" w:sz="0" w:space="0" w:color="auto"/>
                <w:right w:val="none" w:sz="0" w:space="0" w:color="auto"/>
              </w:divBdr>
            </w:div>
          </w:divsChild>
        </w:div>
        <w:div w:id="1994066628">
          <w:marLeft w:val="0"/>
          <w:marRight w:val="0"/>
          <w:marTop w:val="0"/>
          <w:marBottom w:val="0"/>
          <w:divBdr>
            <w:top w:val="none" w:sz="0" w:space="0" w:color="auto"/>
            <w:left w:val="none" w:sz="0" w:space="0" w:color="auto"/>
            <w:bottom w:val="none" w:sz="0" w:space="0" w:color="auto"/>
            <w:right w:val="none" w:sz="0" w:space="0" w:color="auto"/>
          </w:divBdr>
          <w:divsChild>
            <w:div w:id="1933278253">
              <w:marLeft w:val="0"/>
              <w:marRight w:val="0"/>
              <w:marTop w:val="0"/>
              <w:marBottom w:val="0"/>
              <w:divBdr>
                <w:top w:val="none" w:sz="0" w:space="0" w:color="auto"/>
                <w:left w:val="none" w:sz="0" w:space="0" w:color="auto"/>
                <w:bottom w:val="none" w:sz="0" w:space="0" w:color="auto"/>
                <w:right w:val="none" w:sz="0" w:space="0" w:color="auto"/>
              </w:divBdr>
            </w:div>
            <w:div w:id="1954284372">
              <w:marLeft w:val="0"/>
              <w:marRight w:val="0"/>
              <w:marTop w:val="0"/>
              <w:marBottom w:val="0"/>
              <w:divBdr>
                <w:top w:val="none" w:sz="0" w:space="0" w:color="auto"/>
                <w:left w:val="none" w:sz="0" w:space="0" w:color="auto"/>
                <w:bottom w:val="none" w:sz="0" w:space="0" w:color="auto"/>
                <w:right w:val="none" w:sz="0" w:space="0" w:color="auto"/>
              </w:divBdr>
            </w:div>
            <w:div w:id="859854971">
              <w:marLeft w:val="0"/>
              <w:marRight w:val="0"/>
              <w:marTop w:val="0"/>
              <w:marBottom w:val="0"/>
              <w:divBdr>
                <w:top w:val="none" w:sz="0" w:space="0" w:color="auto"/>
                <w:left w:val="none" w:sz="0" w:space="0" w:color="auto"/>
                <w:bottom w:val="none" w:sz="0" w:space="0" w:color="auto"/>
                <w:right w:val="none" w:sz="0" w:space="0" w:color="auto"/>
              </w:divBdr>
            </w:div>
          </w:divsChild>
        </w:div>
        <w:div w:id="435633187">
          <w:marLeft w:val="0"/>
          <w:marRight w:val="0"/>
          <w:marTop w:val="0"/>
          <w:marBottom w:val="0"/>
          <w:divBdr>
            <w:top w:val="none" w:sz="0" w:space="0" w:color="auto"/>
            <w:left w:val="none" w:sz="0" w:space="0" w:color="auto"/>
            <w:bottom w:val="none" w:sz="0" w:space="0" w:color="auto"/>
            <w:right w:val="none" w:sz="0" w:space="0" w:color="auto"/>
          </w:divBdr>
          <w:divsChild>
            <w:div w:id="312102427">
              <w:marLeft w:val="0"/>
              <w:marRight w:val="0"/>
              <w:marTop w:val="0"/>
              <w:marBottom w:val="0"/>
              <w:divBdr>
                <w:top w:val="none" w:sz="0" w:space="0" w:color="auto"/>
                <w:left w:val="none" w:sz="0" w:space="0" w:color="auto"/>
                <w:bottom w:val="none" w:sz="0" w:space="0" w:color="auto"/>
                <w:right w:val="none" w:sz="0" w:space="0" w:color="auto"/>
              </w:divBdr>
            </w:div>
            <w:div w:id="170989836">
              <w:marLeft w:val="0"/>
              <w:marRight w:val="0"/>
              <w:marTop w:val="0"/>
              <w:marBottom w:val="0"/>
              <w:divBdr>
                <w:top w:val="none" w:sz="0" w:space="0" w:color="auto"/>
                <w:left w:val="none" w:sz="0" w:space="0" w:color="auto"/>
                <w:bottom w:val="none" w:sz="0" w:space="0" w:color="auto"/>
                <w:right w:val="none" w:sz="0" w:space="0" w:color="auto"/>
              </w:divBdr>
            </w:div>
            <w:div w:id="5450632">
              <w:marLeft w:val="0"/>
              <w:marRight w:val="0"/>
              <w:marTop w:val="0"/>
              <w:marBottom w:val="0"/>
              <w:divBdr>
                <w:top w:val="none" w:sz="0" w:space="0" w:color="auto"/>
                <w:left w:val="none" w:sz="0" w:space="0" w:color="auto"/>
                <w:bottom w:val="none" w:sz="0" w:space="0" w:color="auto"/>
                <w:right w:val="none" w:sz="0" w:space="0" w:color="auto"/>
              </w:divBdr>
            </w:div>
          </w:divsChild>
        </w:div>
        <w:div w:id="370498060">
          <w:marLeft w:val="0"/>
          <w:marRight w:val="0"/>
          <w:marTop w:val="0"/>
          <w:marBottom w:val="0"/>
          <w:divBdr>
            <w:top w:val="none" w:sz="0" w:space="0" w:color="auto"/>
            <w:left w:val="none" w:sz="0" w:space="0" w:color="auto"/>
            <w:bottom w:val="none" w:sz="0" w:space="0" w:color="auto"/>
            <w:right w:val="none" w:sz="0" w:space="0" w:color="auto"/>
          </w:divBdr>
          <w:divsChild>
            <w:div w:id="391200568">
              <w:marLeft w:val="0"/>
              <w:marRight w:val="0"/>
              <w:marTop w:val="0"/>
              <w:marBottom w:val="0"/>
              <w:divBdr>
                <w:top w:val="none" w:sz="0" w:space="0" w:color="auto"/>
                <w:left w:val="none" w:sz="0" w:space="0" w:color="auto"/>
                <w:bottom w:val="none" w:sz="0" w:space="0" w:color="auto"/>
                <w:right w:val="none" w:sz="0" w:space="0" w:color="auto"/>
              </w:divBdr>
            </w:div>
            <w:div w:id="1728915264">
              <w:marLeft w:val="0"/>
              <w:marRight w:val="0"/>
              <w:marTop w:val="0"/>
              <w:marBottom w:val="0"/>
              <w:divBdr>
                <w:top w:val="none" w:sz="0" w:space="0" w:color="auto"/>
                <w:left w:val="none" w:sz="0" w:space="0" w:color="auto"/>
                <w:bottom w:val="none" w:sz="0" w:space="0" w:color="auto"/>
                <w:right w:val="none" w:sz="0" w:space="0" w:color="auto"/>
              </w:divBdr>
            </w:div>
            <w:div w:id="1330643889">
              <w:marLeft w:val="0"/>
              <w:marRight w:val="0"/>
              <w:marTop w:val="0"/>
              <w:marBottom w:val="0"/>
              <w:divBdr>
                <w:top w:val="none" w:sz="0" w:space="0" w:color="auto"/>
                <w:left w:val="none" w:sz="0" w:space="0" w:color="auto"/>
                <w:bottom w:val="none" w:sz="0" w:space="0" w:color="auto"/>
                <w:right w:val="none" w:sz="0" w:space="0" w:color="auto"/>
              </w:divBdr>
            </w:div>
          </w:divsChild>
        </w:div>
        <w:div w:id="772824234">
          <w:marLeft w:val="0"/>
          <w:marRight w:val="0"/>
          <w:marTop w:val="0"/>
          <w:marBottom w:val="0"/>
          <w:divBdr>
            <w:top w:val="none" w:sz="0" w:space="0" w:color="auto"/>
            <w:left w:val="none" w:sz="0" w:space="0" w:color="auto"/>
            <w:bottom w:val="none" w:sz="0" w:space="0" w:color="auto"/>
            <w:right w:val="none" w:sz="0" w:space="0" w:color="auto"/>
          </w:divBdr>
        </w:div>
      </w:divsChild>
    </w:div>
    <w:div w:id="418871345">
      <w:bodyDiv w:val="1"/>
      <w:marLeft w:val="0"/>
      <w:marRight w:val="0"/>
      <w:marTop w:val="0"/>
      <w:marBottom w:val="0"/>
      <w:divBdr>
        <w:top w:val="none" w:sz="0" w:space="0" w:color="auto"/>
        <w:left w:val="none" w:sz="0" w:space="0" w:color="auto"/>
        <w:bottom w:val="none" w:sz="0" w:space="0" w:color="auto"/>
        <w:right w:val="none" w:sz="0" w:space="0" w:color="auto"/>
      </w:divBdr>
    </w:div>
    <w:div w:id="464811157">
      <w:bodyDiv w:val="1"/>
      <w:marLeft w:val="0"/>
      <w:marRight w:val="0"/>
      <w:marTop w:val="0"/>
      <w:marBottom w:val="0"/>
      <w:divBdr>
        <w:top w:val="none" w:sz="0" w:space="0" w:color="auto"/>
        <w:left w:val="none" w:sz="0" w:space="0" w:color="auto"/>
        <w:bottom w:val="none" w:sz="0" w:space="0" w:color="auto"/>
        <w:right w:val="none" w:sz="0" w:space="0" w:color="auto"/>
      </w:divBdr>
    </w:div>
    <w:div w:id="575239092">
      <w:bodyDiv w:val="1"/>
      <w:marLeft w:val="0"/>
      <w:marRight w:val="0"/>
      <w:marTop w:val="0"/>
      <w:marBottom w:val="0"/>
      <w:divBdr>
        <w:top w:val="none" w:sz="0" w:space="0" w:color="auto"/>
        <w:left w:val="none" w:sz="0" w:space="0" w:color="auto"/>
        <w:bottom w:val="none" w:sz="0" w:space="0" w:color="auto"/>
        <w:right w:val="none" w:sz="0" w:space="0" w:color="auto"/>
      </w:divBdr>
    </w:div>
    <w:div w:id="647591753">
      <w:bodyDiv w:val="1"/>
      <w:marLeft w:val="0"/>
      <w:marRight w:val="0"/>
      <w:marTop w:val="0"/>
      <w:marBottom w:val="0"/>
      <w:divBdr>
        <w:top w:val="none" w:sz="0" w:space="0" w:color="auto"/>
        <w:left w:val="none" w:sz="0" w:space="0" w:color="auto"/>
        <w:bottom w:val="none" w:sz="0" w:space="0" w:color="auto"/>
        <w:right w:val="none" w:sz="0" w:space="0" w:color="auto"/>
      </w:divBdr>
      <w:divsChild>
        <w:div w:id="1411850373">
          <w:marLeft w:val="0"/>
          <w:marRight w:val="0"/>
          <w:marTop w:val="0"/>
          <w:marBottom w:val="300"/>
          <w:divBdr>
            <w:top w:val="none" w:sz="0" w:space="0" w:color="auto"/>
            <w:left w:val="none" w:sz="0" w:space="0" w:color="auto"/>
            <w:bottom w:val="none" w:sz="0" w:space="0" w:color="auto"/>
            <w:right w:val="none" w:sz="0" w:space="0" w:color="auto"/>
          </w:divBdr>
        </w:div>
        <w:div w:id="349332221">
          <w:marLeft w:val="0"/>
          <w:marRight w:val="0"/>
          <w:marTop w:val="0"/>
          <w:marBottom w:val="0"/>
          <w:divBdr>
            <w:top w:val="none" w:sz="0" w:space="0" w:color="auto"/>
            <w:left w:val="none" w:sz="0" w:space="0" w:color="auto"/>
            <w:bottom w:val="none" w:sz="0" w:space="0" w:color="auto"/>
            <w:right w:val="none" w:sz="0" w:space="0" w:color="auto"/>
          </w:divBdr>
        </w:div>
      </w:divsChild>
    </w:div>
    <w:div w:id="673410802">
      <w:bodyDiv w:val="1"/>
      <w:marLeft w:val="0"/>
      <w:marRight w:val="0"/>
      <w:marTop w:val="0"/>
      <w:marBottom w:val="0"/>
      <w:divBdr>
        <w:top w:val="none" w:sz="0" w:space="0" w:color="auto"/>
        <w:left w:val="none" w:sz="0" w:space="0" w:color="auto"/>
        <w:bottom w:val="none" w:sz="0" w:space="0" w:color="auto"/>
        <w:right w:val="none" w:sz="0" w:space="0" w:color="auto"/>
      </w:divBdr>
      <w:divsChild>
        <w:div w:id="550069719">
          <w:marLeft w:val="0"/>
          <w:marRight w:val="0"/>
          <w:marTop w:val="0"/>
          <w:marBottom w:val="0"/>
          <w:divBdr>
            <w:top w:val="none" w:sz="0" w:space="0" w:color="auto"/>
            <w:left w:val="none" w:sz="0" w:space="0" w:color="auto"/>
            <w:bottom w:val="none" w:sz="0" w:space="0" w:color="auto"/>
            <w:right w:val="none" w:sz="0" w:space="0" w:color="auto"/>
          </w:divBdr>
        </w:div>
        <w:div w:id="2137870543">
          <w:marLeft w:val="0"/>
          <w:marRight w:val="0"/>
          <w:marTop w:val="0"/>
          <w:marBottom w:val="0"/>
          <w:divBdr>
            <w:top w:val="none" w:sz="0" w:space="0" w:color="auto"/>
            <w:left w:val="none" w:sz="0" w:space="0" w:color="auto"/>
            <w:bottom w:val="none" w:sz="0" w:space="0" w:color="auto"/>
            <w:right w:val="none" w:sz="0" w:space="0" w:color="auto"/>
          </w:divBdr>
        </w:div>
        <w:div w:id="331227931">
          <w:marLeft w:val="0"/>
          <w:marRight w:val="0"/>
          <w:marTop w:val="0"/>
          <w:marBottom w:val="0"/>
          <w:divBdr>
            <w:top w:val="none" w:sz="0" w:space="0" w:color="auto"/>
            <w:left w:val="none" w:sz="0" w:space="0" w:color="auto"/>
            <w:bottom w:val="none" w:sz="0" w:space="0" w:color="auto"/>
            <w:right w:val="none" w:sz="0" w:space="0" w:color="auto"/>
          </w:divBdr>
        </w:div>
        <w:div w:id="1667828029">
          <w:marLeft w:val="0"/>
          <w:marRight w:val="0"/>
          <w:marTop w:val="0"/>
          <w:marBottom w:val="0"/>
          <w:divBdr>
            <w:top w:val="none" w:sz="0" w:space="0" w:color="auto"/>
            <w:left w:val="none" w:sz="0" w:space="0" w:color="auto"/>
            <w:bottom w:val="none" w:sz="0" w:space="0" w:color="auto"/>
            <w:right w:val="none" w:sz="0" w:space="0" w:color="auto"/>
          </w:divBdr>
        </w:div>
        <w:div w:id="1098603911">
          <w:marLeft w:val="0"/>
          <w:marRight w:val="0"/>
          <w:marTop w:val="0"/>
          <w:marBottom w:val="0"/>
          <w:divBdr>
            <w:top w:val="none" w:sz="0" w:space="0" w:color="auto"/>
            <w:left w:val="none" w:sz="0" w:space="0" w:color="auto"/>
            <w:bottom w:val="none" w:sz="0" w:space="0" w:color="auto"/>
            <w:right w:val="none" w:sz="0" w:space="0" w:color="auto"/>
          </w:divBdr>
        </w:div>
        <w:div w:id="675807969">
          <w:marLeft w:val="0"/>
          <w:marRight w:val="0"/>
          <w:marTop w:val="0"/>
          <w:marBottom w:val="0"/>
          <w:divBdr>
            <w:top w:val="none" w:sz="0" w:space="0" w:color="auto"/>
            <w:left w:val="none" w:sz="0" w:space="0" w:color="auto"/>
            <w:bottom w:val="none" w:sz="0" w:space="0" w:color="auto"/>
            <w:right w:val="none" w:sz="0" w:space="0" w:color="auto"/>
          </w:divBdr>
          <w:divsChild>
            <w:div w:id="625966140">
              <w:marLeft w:val="0"/>
              <w:marRight w:val="0"/>
              <w:marTop w:val="0"/>
              <w:marBottom w:val="0"/>
              <w:divBdr>
                <w:top w:val="none" w:sz="0" w:space="0" w:color="auto"/>
                <w:left w:val="none" w:sz="0" w:space="0" w:color="auto"/>
                <w:bottom w:val="none" w:sz="0" w:space="0" w:color="auto"/>
                <w:right w:val="none" w:sz="0" w:space="0" w:color="auto"/>
              </w:divBdr>
              <w:divsChild>
                <w:div w:id="69943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98028">
          <w:marLeft w:val="0"/>
          <w:marRight w:val="0"/>
          <w:marTop w:val="0"/>
          <w:marBottom w:val="0"/>
          <w:divBdr>
            <w:top w:val="none" w:sz="0" w:space="0" w:color="auto"/>
            <w:left w:val="none" w:sz="0" w:space="0" w:color="auto"/>
            <w:bottom w:val="none" w:sz="0" w:space="0" w:color="auto"/>
            <w:right w:val="none" w:sz="0" w:space="0" w:color="auto"/>
          </w:divBdr>
          <w:divsChild>
            <w:div w:id="914321144">
              <w:marLeft w:val="0"/>
              <w:marRight w:val="0"/>
              <w:marTop w:val="0"/>
              <w:marBottom w:val="0"/>
              <w:divBdr>
                <w:top w:val="none" w:sz="0" w:space="0" w:color="auto"/>
                <w:left w:val="none" w:sz="0" w:space="0" w:color="auto"/>
                <w:bottom w:val="none" w:sz="0" w:space="0" w:color="auto"/>
                <w:right w:val="none" w:sz="0" w:space="0" w:color="auto"/>
              </w:divBdr>
              <w:divsChild>
                <w:div w:id="1353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70840">
          <w:marLeft w:val="0"/>
          <w:marRight w:val="0"/>
          <w:marTop w:val="0"/>
          <w:marBottom w:val="0"/>
          <w:divBdr>
            <w:top w:val="none" w:sz="0" w:space="0" w:color="auto"/>
            <w:left w:val="none" w:sz="0" w:space="0" w:color="auto"/>
            <w:bottom w:val="none" w:sz="0" w:space="0" w:color="auto"/>
            <w:right w:val="none" w:sz="0" w:space="0" w:color="auto"/>
          </w:divBdr>
          <w:divsChild>
            <w:div w:id="1553881153">
              <w:marLeft w:val="0"/>
              <w:marRight w:val="0"/>
              <w:marTop w:val="0"/>
              <w:marBottom w:val="0"/>
              <w:divBdr>
                <w:top w:val="none" w:sz="0" w:space="0" w:color="auto"/>
                <w:left w:val="none" w:sz="0" w:space="0" w:color="auto"/>
                <w:bottom w:val="none" w:sz="0" w:space="0" w:color="auto"/>
                <w:right w:val="none" w:sz="0" w:space="0" w:color="auto"/>
              </w:divBdr>
              <w:divsChild>
                <w:div w:id="14010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07147">
          <w:marLeft w:val="0"/>
          <w:marRight w:val="0"/>
          <w:marTop w:val="0"/>
          <w:marBottom w:val="0"/>
          <w:divBdr>
            <w:top w:val="none" w:sz="0" w:space="0" w:color="auto"/>
            <w:left w:val="none" w:sz="0" w:space="0" w:color="auto"/>
            <w:bottom w:val="none" w:sz="0" w:space="0" w:color="auto"/>
            <w:right w:val="none" w:sz="0" w:space="0" w:color="auto"/>
          </w:divBdr>
          <w:divsChild>
            <w:div w:id="1916043207">
              <w:marLeft w:val="0"/>
              <w:marRight w:val="0"/>
              <w:marTop w:val="0"/>
              <w:marBottom w:val="0"/>
              <w:divBdr>
                <w:top w:val="none" w:sz="0" w:space="0" w:color="auto"/>
                <w:left w:val="none" w:sz="0" w:space="0" w:color="auto"/>
                <w:bottom w:val="none" w:sz="0" w:space="0" w:color="auto"/>
                <w:right w:val="none" w:sz="0" w:space="0" w:color="auto"/>
              </w:divBdr>
              <w:divsChild>
                <w:div w:id="98785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31722">
          <w:marLeft w:val="0"/>
          <w:marRight w:val="0"/>
          <w:marTop w:val="0"/>
          <w:marBottom w:val="0"/>
          <w:divBdr>
            <w:top w:val="none" w:sz="0" w:space="0" w:color="auto"/>
            <w:left w:val="none" w:sz="0" w:space="0" w:color="auto"/>
            <w:bottom w:val="none" w:sz="0" w:space="0" w:color="auto"/>
            <w:right w:val="none" w:sz="0" w:space="0" w:color="auto"/>
          </w:divBdr>
          <w:divsChild>
            <w:div w:id="975842216">
              <w:marLeft w:val="0"/>
              <w:marRight w:val="0"/>
              <w:marTop w:val="0"/>
              <w:marBottom w:val="0"/>
              <w:divBdr>
                <w:top w:val="none" w:sz="0" w:space="0" w:color="auto"/>
                <w:left w:val="none" w:sz="0" w:space="0" w:color="auto"/>
                <w:bottom w:val="none" w:sz="0" w:space="0" w:color="auto"/>
                <w:right w:val="none" w:sz="0" w:space="0" w:color="auto"/>
              </w:divBdr>
              <w:divsChild>
                <w:div w:id="13792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4680">
          <w:marLeft w:val="0"/>
          <w:marRight w:val="0"/>
          <w:marTop w:val="0"/>
          <w:marBottom w:val="0"/>
          <w:divBdr>
            <w:top w:val="none" w:sz="0" w:space="0" w:color="auto"/>
            <w:left w:val="none" w:sz="0" w:space="0" w:color="auto"/>
            <w:bottom w:val="none" w:sz="0" w:space="0" w:color="auto"/>
            <w:right w:val="none" w:sz="0" w:space="0" w:color="auto"/>
          </w:divBdr>
        </w:div>
        <w:div w:id="353074963">
          <w:marLeft w:val="0"/>
          <w:marRight w:val="0"/>
          <w:marTop w:val="0"/>
          <w:marBottom w:val="0"/>
          <w:divBdr>
            <w:top w:val="none" w:sz="0" w:space="0" w:color="auto"/>
            <w:left w:val="none" w:sz="0" w:space="0" w:color="auto"/>
            <w:bottom w:val="none" w:sz="0" w:space="0" w:color="auto"/>
            <w:right w:val="none" w:sz="0" w:space="0" w:color="auto"/>
          </w:divBdr>
          <w:divsChild>
            <w:div w:id="277296534">
              <w:marLeft w:val="0"/>
              <w:marRight w:val="0"/>
              <w:marTop w:val="0"/>
              <w:marBottom w:val="0"/>
              <w:divBdr>
                <w:top w:val="none" w:sz="0" w:space="0" w:color="auto"/>
                <w:left w:val="none" w:sz="0" w:space="0" w:color="auto"/>
                <w:bottom w:val="none" w:sz="0" w:space="0" w:color="auto"/>
                <w:right w:val="none" w:sz="0" w:space="0" w:color="auto"/>
              </w:divBdr>
            </w:div>
            <w:div w:id="1049300797">
              <w:marLeft w:val="0"/>
              <w:marRight w:val="0"/>
              <w:marTop w:val="0"/>
              <w:marBottom w:val="0"/>
              <w:divBdr>
                <w:top w:val="none" w:sz="0" w:space="0" w:color="auto"/>
                <w:left w:val="none" w:sz="0" w:space="0" w:color="auto"/>
                <w:bottom w:val="none" w:sz="0" w:space="0" w:color="auto"/>
                <w:right w:val="none" w:sz="0" w:space="0" w:color="auto"/>
              </w:divBdr>
            </w:div>
            <w:div w:id="1629117297">
              <w:marLeft w:val="0"/>
              <w:marRight w:val="0"/>
              <w:marTop w:val="0"/>
              <w:marBottom w:val="0"/>
              <w:divBdr>
                <w:top w:val="none" w:sz="0" w:space="0" w:color="auto"/>
                <w:left w:val="none" w:sz="0" w:space="0" w:color="auto"/>
                <w:bottom w:val="none" w:sz="0" w:space="0" w:color="auto"/>
                <w:right w:val="none" w:sz="0" w:space="0" w:color="auto"/>
              </w:divBdr>
            </w:div>
            <w:div w:id="1569195995">
              <w:marLeft w:val="0"/>
              <w:marRight w:val="0"/>
              <w:marTop w:val="0"/>
              <w:marBottom w:val="0"/>
              <w:divBdr>
                <w:top w:val="none" w:sz="0" w:space="0" w:color="auto"/>
                <w:left w:val="none" w:sz="0" w:space="0" w:color="auto"/>
                <w:bottom w:val="none" w:sz="0" w:space="0" w:color="auto"/>
                <w:right w:val="none" w:sz="0" w:space="0" w:color="auto"/>
              </w:divBdr>
            </w:div>
            <w:div w:id="18366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6247">
      <w:bodyDiv w:val="1"/>
      <w:marLeft w:val="0"/>
      <w:marRight w:val="0"/>
      <w:marTop w:val="0"/>
      <w:marBottom w:val="0"/>
      <w:divBdr>
        <w:top w:val="none" w:sz="0" w:space="0" w:color="auto"/>
        <w:left w:val="none" w:sz="0" w:space="0" w:color="auto"/>
        <w:bottom w:val="none" w:sz="0" w:space="0" w:color="auto"/>
        <w:right w:val="none" w:sz="0" w:space="0" w:color="auto"/>
      </w:divBdr>
    </w:div>
    <w:div w:id="1083604728">
      <w:bodyDiv w:val="1"/>
      <w:marLeft w:val="0"/>
      <w:marRight w:val="0"/>
      <w:marTop w:val="0"/>
      <w:marBottom w:val="0"/>
      <w:divBdr>
        <w:top w:val="none" w:sz="0" w:space="0" w:color="auto"/>
        <w:left w:val="none" w:sz="0" w:space="0" w:color="auto"/>
        <w:bottom w:val="none" w:sz="0" w:space="0" w:color="auto"/>
        <w:right w:val="none" w:sz="0" w:space="0" w:color="auto"/>
      </w:divBdr>
      <w:divsChild>
        <w:div w:id="905652745">
          <w:marLeft w:val="0"/>
          <w:marRight w:val="0"/>
          <w:marTop w:val="0"/>
          <w:marBottom w:val="300"/>
          <w:divBdr>
            <w:top w:val="none" w:sz="0" w:space="0" w:color="auto"/>
            <w:left w:val="none" w:sz="0" w:space="0" w:color="auto"/>
            <w:bottom w:val="none" w:sz="0" w:space="0" w:color="auto"/>
            <w:right w:val="none" w:sz="0" w:space="0" w:color="auto"/>
          </w:divBdr>
        </w:div>
        <w:div w:id="1358313217">
          <w:marLeft w:val="0"/>
          <w:marRight w:val="0"/>
          <w:marTop w:val="0"/>
          <w:marBottom w:val="0"/>
          <w:divBdr>
            <w:top w:val="none" w:sz="0" w:space="0" w:color="auto"/>
            <w:left w:val="none" w:sz="0" w:space="0" w:color="auto"/>
            <w:bottom w:val="none" w:sz="0" w:space="0" w:color="auto"/>
            <w:right w:val="none" w:sz="0" w:space="0" w:color="auto"/>
          </w:divBdr>
        </w:div>
      </w:divsChild>
    </w:div>
    <w:div w:id="1135872632">
      <w:bodyDiv w:val="1"/>
      <w:marLeft w:val="0"/>
      <w:marRight w:val="0"/>
      <w:marTop w:val="0"/>
      <w:marBottom w:val="0"/>
      <w:divBdr>
        <w:top w:val="none" w:sz="0" w:space="0" w:color="auto"/>
        <w:left w:val="none" w:sz="0" w:space="0" w:color="auto"/>
        <w:bottom w:val="none" w:sz="0" w:space="0" w:color="auto"/>
        <w:right w:val="none" w:sz="0" w:space="0" w:color="auto"/>
      </w:divBdr>
    </w:div>
    <w:div w:id="1176845967">
      <w:bodyDiv w:val="1"/>
      <w:marLeft w:val="0"/>
      <w:marRight w:val="0"/>
      <w:marTop w:val="0"/>
      <w:marBottom w:val="0"/>
      <w:divBdr>
        <w:top w:val="none" w:sz="0" w:space="0" w:color="auto"/>
        <w:left w:val="none" w:sz="0" w:space="0" w:color="auto"/>
        <w:bottom w:val="none" w:sz="0" w:space="0" w:color="auto"/>
        <w:right w:val="none" w:sz="0" w:space="0" w:color="auto"/>
      </w:divBdr>
      <w:divsChild>
        <w:div w:id="269748246">
          <w:marLeft w:val="0"/>
          <w:marRight w:val="0"/>
          <w:marTop w:val="150"/>
          <w:marBottom w:val="150"/>
          <w:divBdr>
            <w:top w:val="single" w:sz="6" w:space="9" w:color="000000"/>
            <w:left w:val="single" w:sz="6" w:space="9" w:color="000000"/>
            <w:bottom w:val="single" w:sz="6" w:space="9" w:color="000000"/>
            <w:right w:val="single" w:sz="6" w:space="9" w:color="000000"/>
          </w:divBdr>
        </w:div>
        <w:div w:id="1894610030">
          <w:marLeft w:val="0"/>
          <w:marRight w:val="0"/>
          <w:marTop w:val="0"/>
          <w:marBottom w:val="0"/>
          <w:divBdr>
            <w:top w:val="none" w:sz="0" w:space="0" w:color="auto"/>
            <w:left w:val="none" w:sz="0" w:space="0" w:color="auto"/>
            <w:bottom w:val="none" w:sz="0" w:space="0" w:color="auto"/>
            <w:right w:val="none" w:sz="0" w:space="0" w:color="auto"/>
          </w:divBdr>
          <w:divsChild>
            <w:div w:id="1284924526">
              <w:marLeft w:val="0"/>
              <w:marRight w:val="0"/>
              <w:marTop w:val="0"/>
              <w:marBottom w:val="0"/>
              <w:divBdr>
                <w:top w:val="none" w:sz="0" w:space="0" w:color="auto"/>
                <w:left w:val="none" w:sz="0" w:space="0" w:color="auto"/>
                <w:bottom w:val="none" w:sz="0" w:space="0" w:color="auto"/>
                <w:right w:val="none" w:sz="0" w:space="0" w:color="auto"/>
              </w:divBdr>
            </w:div>
            <w:div w:id="2027779513">
              <w:marLeft w:val="0"/>
              <w:marRight w:val="0"/>
              <w:marTop w:val="0"/>
              <w:marBottom w:val="0"/>
              <w:divBdr>
                <w:top w:val="none" w:sz="0" w:space="0" w:color="auto"/>
                <w:left w:val="none" w:sz="0" w:space="0" w:color="auto"/>
                <w:bottom w:val="none" w:sz="0" w:space="0" w:color="auto"/>
                <w:right w:val="none" w:sz="0" w:space="0" w:color="auto"/>
              </w:divBdr>
            </w:div>
          </w:divsChild>
        </w:div>
        <w:div w:id="576481542">
          <w:marLeft w:val="0"/>
          <w:marRight w:val="0"/>
          <w:marTop w:val="0"/>
          <w:marBottom w:val="0"/>
          <w:divBdr>
            <w:top w:val="none" w:sz="0" w:space="0" w:color="auto"/>
            <w:left w:val="none" w:sz="0" w:space="0" w:color="auto"/>
            <w:bottom w:val="none" w:sz="0" w:space="0" w:color="auto"/>
            <w:right w:val="none" w:sz="0" w:space="0" w:color="auto"/>
          </w:divBdr>
          <w:divsChild>
            <w:div w:id="562759228">
              <w:marLeft w:val="0"/>
              <w:marRight w:val="0"/>
              <w:marTop w:val="0"/>
              <w:marBottom w:val="0"/>
              <w:divBdr>
                <w:top w:val="none" w:sz="0" w:space="0" w:color="auto"/>
                <w:left w:val="none" w:sz="0" w:space="0" w:color="auto"/>
                <w:bottom w:val="none" w:sz="0" w:space="0" w:color="auto"/>
                <w:right w:val="none" w:sz="0" w:space="0" w:color="auto"/>
              </w:divBdr>
              <w:divsChild>
                <w:div w:id="128669546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85886374">
          <w:marLeft w:val="0"/>
          <w:marRight w:val="0"/>
          <w:marTop w:val="0"/>
          <w:marBottom w:val="0"/>
          <w:divBdr>
            <w:top w:val="none" w:sz="0" w:space="0" w:color="auto"/>
            <w:left w:val="none" w:sz="0" w:space="0" w:color="auto"/>
            <w:bottom w:val="none" w:sz="0" w:space="0" w:color="auto"/>
            <w:right w:val="none" w:sz="0" w:space="0" w:color="auto"/>
          </w:divBdr>
          <w:divsChild>
            <w:div w:id="542131713">
              <w:marLeft w:val="0"/>
              <w:marRight w:val="0"/>
              <w:marTop w:val="0"/>
              <w:marBottom w:val="0"/>
              <w:divBdr>
                <w:top w:val="none" w:sz="0" w:space="0" w:color="auto"/>
                <w:left w:val="none" w:sz="0" w:space="0" w:color="auto"/>
                <w:bottom w:val="none" w:sz="0" w:space="0" w:color="auto"/>
                <w:right w:val="none" w:sz="0" w:space="0" w:color="auto"/>
              </w:divBdr>
            </w:div>
            <w:div w:id="953635689">
              <w:marLeft w:val="0"/>
              <w:marRight w:val="0"/>
              <w:marTop w:val="0"/>
              <w:marBottom w:val="0"/>
              <w:divBdr>
                <w:top w:val="none" w:sz="0" w:space="0" w:color="auto"/>
                <w:left w:val="none" w:sz="0" w:space="0" w:color="auto"/>
                <w:bottom w:val="none" w:sz="0" w:space="0" w:color="auto"/>
                <w:right w:val="none" w:sz="0" w:space="0" w:color="auto"/>
              </w:divBdr>
            </w:div>
            <w:div w:id="34159142">
              <w:marLeft w:val="0"/>
              <w:marRight w:val="0"/>
              <w:marTop w:val="0"/>
              <w:marBottom w:val="0"/>
              <w:divBdr>
                <w:top w:val="none" w:sz="0" w:space="0" w:color="auto"/>
                <w:left w:val="none" w:sz="0" w:space="0" w:color="auto"/>
                <w:bottom w:val="none" w:sz="0" w:space="0" w:color="auto"/>
                <w:right w:val="none" w:sz="0" w:space="0" w:color="auto"/>
              </w:divBdr>
            </w:div>
          </w:divsChild>
        </w:div>
        <w:div w:id="1648394157">
          <w:marLeft w:val="0"/>
          <w:marRight w:val="0"/>
          <w:marTop w:val="0"/>
          <w:marBottom w:val="0"/>
          <w:divBdr>
            <w:top w:val="none" w:sz="0" w:space="0" w:color="auto"/>
            <w:left w:val="none" w:sz="0" w:space="0" w:color="auto"/>
            <w:bottom w:val="none" w:sz="0" w:space="0" w:color="auto"/>
            <w:right w:val="none" w:sz="0" w:space="0" w:color="auto"/>
          </w:divBdr>
        </w:div>
      </w:divsChild>
    </w:div>
    <w:div w:id="1288049862">
      <w:bodyDiv w:val="1"/>
      <w:marLeft w:val="0"/>
      <w:marRight w:val="0"/>
      <w:marTop w:val="0"/>
      <w:marBottom w:val="0"/>
      <w:divBdr>
        <w:top w:val="none" w:sz="0" w:space="0" w:color="auto"/>
        <w:left w:val="none" w:sz="0" w:space="0" w:color="auto"/>
        <w:bottom w:val="none" w:sz="0" w:space="0" w:color="auto"/>
        <w:right w:val="none" w:sz="0" w:space="0" w:color="auto"/>
      </w:divBdr>
    </w:div>
    <w:div w:id="1347706321">
      <w:bodyDiv w:val="1"/>
      <w:marLeft w:val="0"/>
      <w:marRight w:val="0"/>
      <w:marTop w:val="0"/>
      <w:marBottom w:val="0"/>
      <w:divBdr>
        <w:top w:val="none" w:sz="0" w:space="0" w:color="auto"/>
        <w:left w:val="none" w:sz="0" w:space="0" w:color="auto"/>
        <w:bottom w:val="none" w:sz="0" w:space="0" w:color="auto"/>
        <w:right w:val="none" w:sz="0" w:space="0" w:color="auto"/>
      </w:divBdr>
    </w:div>
    <w:div w:id="1411193794">
      <w:bodyDiv w:val="1"/>
      <w:marLeft w:val="0"/>
      <w:marRight w:val="0"/>
      <w:marTop w:val="0"/>
      <w:marBottom w:val="0"/>
      <w:divBdr>
        <w:top w:val="none" w:sz="0" w:space="0" w:color="auto"/>
        <w:left w:val="none" w:sz="0" w:space="0" w:color="auto"/>
        <w:bottom w:val="none" w:sz="0" w:space="0" w:color="auto"/>
        <w:right w:val="none" w:sz="0" w:space="0" w:color="auto"/>
      </w:divBdr>
    </w:div>
    <w:div w:id="1419980370">
      <w:bodyDiv w:val="1"/>
      <w:marLeft w:val="0"/>
      <w:marRight w:val="0"/>
      <w:marTop w:val="0"/>
      <w:marBottom w:val="0"/>
      <w:divBdr>
        <w:top w:val="none" w:sz="0" w:space="0" w:color="auto"/>
        <w:left w:val="none" w:sz="0" w:space="0" w:color="auto"/>
        <w:bottom w:val="none" w:sz="0" w:space="0" w:color="auto"/>
        <w:right w:val="none" w:sz="0" w:space="0" w:color="auto"/>
      </w:divBdr>
    </w:div>
    <w:div w:id="1426000727">
      <w:bodyDiv w:val="1"/>
      <w:marLeft w:val="0"/>
      <w:marRight w:val="0"/>
      <w:marTop w:val="0"/>
      <w:marBottom w:val="0"/>
      <w:divBdr>
        <w:top w:val="none" w:sz="0" w:space="0" w:color="auto"/>
        <w:left w:val="none" w:sz="0" w:space="0" w:color="auto"/>
        <w:bottom w:val="none" w:sz="0" w:space="0" w:color="auto"/>
        <w:right w:val="none" w:sz="0" w:space="0" w:color="auto"/>
      </w:divBdr>
    </w:div>
    <w:div w:id="1549609474">
      <w:bodyDiv w:val="1"/>
      <w:marLeft w:val="0"/>
      <w:marRight w:val="0"/>
      <w:marTop w:val="0"/>
      <w:marBottom w:val="0"/>
      <w:divBdr>
        <w:top w:val="none" w:sz="0" w:space="0" w:color="auto"/>
        <w:left w:val="none" w:sz="0" w:space="0" w:color="auto"/>
        <w:bottom w:val="none" w:sz="0" w:space="0" w:color="auto"/>
        <w:right w:val="none" w:sz="0" w:space="0" w:color="auto"/>
      </w:divBdr>
    </w:div>
    <w:div w:id="1608269920">
      <w:bodyDiv w:val="1"/>
      <w:marLeft w:val="0"/>
      <w:marRight w:val="0"/>
      <w:marTop w:val="0"/>
      <w:marBottom w:val="0"/>
      <w:divBdr>
        <w:top w:val="none" w:sz="0" w:space="0" w:color="auto"/>
        <w:left w:val="none" w:sz="0" w:space="0" w:color="auto"/>
        <w:bottom w:val="none" w:sz="0" w:space="0" w:color="auto"/>
        <w:right w:val="none" w:sz="0" w:space="0" w:color="auto"/>
      </w:divBdr>
    </w:div>
    <w:div w:id="1673222604">
      <w:bodyDiv w:val="1"/>
      <w:marLeft w:val="0"/>
      <w:marRight w:val="0"/>
      <w:marTop w:val="0"/>
      <w:marBottom w:val="0"/>
      <w:divBdr>
        <w:top w:val="none" w:sz="0" w:space="0" w:color="auto"/>
        <w:left w:val="none" w:sz="0" w:space="0" w:color="auto"/>
        <w:bottom w:val="none" w:sz="0" w:space="0" w:color="auto"/>
        <w:right w:val="none" w:sz="0" w:space="0" w:color="auto"/>
      </w:divBdr>
    </w:div>
    <w:div w:id="1684821871">
      <w:bodyDiv w:val="1"/>
      <w:marLeft w:val="0"/>
      <w:marRight w:val="0"/>
      <w:marTop w:val="0"/>
      <w:marBottom w:val="0"/>
      <w:divBdr>
        <w:top w:val="none" w:sz="0" w:space="0" w:color="auto"/>
        <w:left w:val="none" w:sz="0" w:space="0" w:color="auto"/>
        <w:bottom w:val="none" w:sz="0" w:space="0" w:color="auto"/>
        <w:right w:val="none" w:sz="0" w:space="0" w:color="auto"/>
      </w:divBdr>
      <w:divsChild>
        <w:div w:id="1287001231">
          <w:marLeft w:val="0"/>
          <w:marRight w:val="0"/>
          <w:marTop w:val="150"/>
          <w:marBottom w:val="150"/>
          <w:divBdr>
            <w:top w:val="single" w:sz="6" w:space="9" w:color="000000"/>
            <w:left w:val="single" w:sz="6" w:space="9" w:color="000000"/>
            <w:bottom w:val="single" w:sz="6" w:space="9" w:color="000000"/>
            <w:right w:val="single" w:sz="6" w:space="9" w:color="000000"/>
          </w:divBdr>
        </w:div>
        <w:div w:id="1668248650">
          <w:marLeft w:val="0"/>
          <w:marRight w:val="0"/>
          <w:marTop w:val="0"/>
          <w:marBottom w:val="0"/>
          <w:divBdr>
            <w:top w:val="none" w:sz="0" w:space="0" w:color="auto"/>
            <w:left w:val="none" w:sz="0" w:space="0" w:color="auto"/>
            <w:bottom w:val="none" w:sz="0" w:space="0" w:color="auto"/>
            <w:right w:val="none" w:sz="0" w:space="0" w:color="auto"/>
          </w:divBdr>
          <w:divsChild>
            <w:div w:id="1396202489">
              <w:marLeft w:val="0"/>
              <w:marRight w:val="0"/>
              <w:marTop w:val="0"/>
              <w:marBottom w:val="0"/>
              <w:divBdr>
                <w:top w:val="none" w:sz="0" w:space="0" w:color="auto"/>
                <w:left w:val="none" w:sz="0" w:space="0" w:color="auto"/>
                <w:bottom w:val="none" w:sz="0" w:space="0" w:color="auto"/>
                <w:right w:val="none" w:sz="0" w:space="0" w:color="auto"/>
              </w:divBdr>
            </w:div>
            <w:div w:id="313072371">
              <w:marLeft w:val="0"/>
              <w:marRight w:val="0"/>
              <w:marTop w:val="0"/>
              <w:marBottom w:val="0"/>
              <w:divBdr>
                <w:top w:val="none" w:sz="0" w:space="0" w:color="auto"/>
                <w:left w:val="none" w:sz="0" w:space="0" w:color="auto"/>
                <w:bottom w:val="none" w:sz="0" w:space="0" w:color="auto"/>
                <w:right w:val="none" w:sz="0" w:space="0" w:color="auto"/>
              </w:divBdr>
            </w:div>
          </w:divsChild>
        </w:div>
        <w:div w:id="162398314">
          <w:marLeft w:val="0"/>
          <w:marRight w:val="0"/>
          <w:marTop w:val="0"/>
          <w:marBottom w:val="0"/>
          <w:divBdr>
            <w:top w:val="none" w:sz="0" w:space="0" w:color="auto"/>
            <w:left w:val="none" w:sz="0" w:space="0" w:color="auto"/>
            <w:bottom w:val="none" w:sz="0" w:space="0" w:color="auto"/>
            <w:right w:val="none" w:sz="0" w:space="0" w:color="auto"/>
          </w:divBdr>
          <w:divsChild>
            <w:div w:id="94786166">
              <w:marLeft w:val="0"/>
              <w:marRight w:val="0"/>
              <w:marTop w:val="0"/>
              <w:marBottom w:val="0"/>
              <w:divBdr>
                <w:top w:val="none" w:sz="0" w:space="0" w:color="auto"/>
                <w:left w:val="none" w:sz="0" w:space="0" w:color="auto"/>
                <w:bottom w:val="none" w:sz="0" w:space="0" w:color="auto"/>
                <w:right w:val="none" w:sz="0" w:space="0" w:color="auto"/>
              </w:divBdr>
              <w:divsChild>
                <w:div w:id="1590653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72688713">
          <w:marLeft w:val="0"/>
          <w:marRight w:val="0"/>
          <w:marTop w:val="0"/>
          <w:marBottom w:val="0"/>
          <w:divBdr>
            <w:top w:val="none" w:sz="0" w:space="0" w:color="auto"/>
            <w:left w:val="none" w:sz="0" w:space="0" w:color="auto"/>
            <w:bottom w:val="none" w:sz="0" w:space="0" w:color="auto"/>
            <w:right w:val="none" w:sz="0" w:space="0" w:color="auto"/>
          </w:divBdr>
          <w:divsChild>
            <w:div w:id="1771772509">
              <w:marLeft w:val="0"/>
              <w:marRight w:val="0"/>
              <w:marTop w:val="0"/>
              <w:marBottom w:val="0"/>
              <w:divBdr>
                <w:top w:val="none" w:sz="0" w:space="0" w:color="auto"/>
                <w:left w:val="none" w:sz="0" w:space="0" w:color="auto"/>
                <w:bottom w:val="none" w:sz="0" w:space="0" w:color="auto"/>
                <w:right w:val="none" w:sz="0" w:space="0" w:color="auto"/>
              </w:divBdr>
            </w:div>
            <w:div w:id="2050641002">
              <w:marLeft w:val="0"/>
              <w:marRight w:val="0"/>
              <w:marTop w:val="0"/>
              <w:marBottom w:val="0"/>
              <w:divBdr>
                <w:top w:val="none" w:sz="0" w:space="0" w:color="auto"/>
                <w:left w:val="none" w:sz="0" w:space="0" w:color="auto"/>
                <w:bottom w:val="none" w:sz="0" w:space="0" w:color="auto"/>
                <w:right w:val="none" w:sz="0" w:space="0" w:color="auto"/>
              </w:divBdr>
            </w:div>
            <w:div w:id="184252146">
              <w:marLeft w:val="0"/>
              <w:marRight w:val="0"/>
              <w:marTop w:val="0"/>
              <w:marBottom w:val="0"/>
              <w:divBdr>
                <w:top w:val="none" w:sz="0" w:space="0" w:color="auto"/>
                <w:left w:val="none" w:sz="0" w:space="0" w:color="auto"/>
                <w:bottom w:val="none" w:sz="0" w:space="0" w:color="auto"/>
                <w:right w:val="none" w:sz="0" w:space="0" w:color="auto"/>
              </w:divBdr>
            </w:div>
            <w:div w:id="1335302272">
              <w:marLeft w:val="0"/>
              <w:marRight w:val="0"/>
              <w:marTop w:val="0"/>
              <w:marBottom w:val="0"/>
              <w:divBdr>
                <w:top w:val="none" w:sz="0" w:space="0" w:color="auto"/>
                <w:left w:val="none" w:sz="0" w:space="0" w:color="auto"/>
                <w:bottom w:val="none" w:sz="0" w:space="0" w:color="auto"/>
                <w:right w:val="none" w:sz="0" w:space="0" w:color="auto"/>
              </w:divBdr>
            </w:div>
            <w:div w:id="1977878937">
              <w:marLeft w:val="0"/>
              <w:marRight w:val="0"/>
              <w:marTop w:val="0"/>
              <w:marBottom w:val="0"/>
              <w:divBdr>
                <w:top w:val="none" w:sz="0" w:space="0" w:color="auto"/>
                <w:left w:val="none" w:sz="0" w:space="0" w:color="auto"/>
                <w:bottom w:val="none" w:sz="0" w:space="0" w:color="auto"/>
                <w:right w:val="none" w:sz="0" w:space="0" w:color="auto"/>
              </w:divBdr>
            </w:div>
          </w:divsChild>
        </w:div>
        <w:div w:id="642852698">
          <w:marLeft w:val="0"/>
          <w:marRight w:val="0"/>
          <w:marTop w:val="0"/>
          <w:marBottom w:val="0"/>
          <w:divBdr>
            <w:top w:val="none" w:sz="0" w:space="0" w:color="auto"/>
            <w:left w:val="none" w:sz="0" w:space="0" w:color="auto"/>
            <w:bottom w:val="none" w:sz="0" w:space="0" w:color="auto"/>
            <w:right w:val="none" w:sz="0" w:space="0" w:color="auto"/>
          </w:divBdr>
          <w:divsChild>
            <w:div w:id="159278768">
              <w:marLeft w:val="0"/>
              <w:marRight w:val="0"/>
              <w:marTop w:val="0"/>
              <w:marBottom w:val="0"/>
              <w:divBdr>
                <w:top w:val="none" w:sz="0" w:space="0" w:color="auto"/>
                <w:left w:val="none" w:sz="0" w:space="0" w:color="auto"/>
                <w:bottom w:val="none" w:sz="0" w:space="0" w:color="auto"/>
                <w:right w:val="none" w:sz="0" w:space="0" w:color="auto"/>
              </w:divBdr>
            </w:div>
          </w:divsChild>
        </w:div>
        <w:div w:id="721371660">
          <w:marLeft w:val="0"/>
          <w:marRight w:val="0"/>
          <w:marTop w:val="0"/>
          <w:marBottom w:val="0"/>
          <w:divBdr>
            <w:top w:val="none" w:sz="0" w:space="0" w:color="auto"/>
            <w:left w:val="none" w:sz="0" w:space="0" w:color="auto"/>
            <w:bottom w:val="none" w:sz="0" w:space="0" w:color="auto"/>
            <w:right w:val="none" w:sz="0" w:space="0" w:color="auto"/>
          </w:divBdr>
        </w:div>
      </w:divsChild>
    </w:div>
    <w:div w:id="1737973427">
      <w:bodyDiv w:val="1"/>
      <w:marLeft w:val="0"/>
      <w:marRight w:val="0"/>
      <w:marTop w:val="0"/>
      <w:marBottom w:val="0"/>
      <w:divBdr>
        <w:top w:val="none" w:sz="0" w:space="0" w:color="auto"/>
        <w:left w:val="none" w:sz="0" w:space="0" w:color="auto"/>
        <w:bottom w:val="none" w:sz="0" w:space="0" w:color="auto"/>
        <w:right w:val="none" w:sz="0" w:space="0" w:color="auto"/>
      </w:divBdr>
    </w:div>
    <w:div w:id="1966737187">
      <w:bodyDiv w:val="1"/>
      <w:marLeft w:val="0"/>
      <w:marRight w:val="0"/>
      <w:marTop w:val="0"/>
      <w:marBottom w:val="0"/>
      <w:divBdr>
        <w:top w:val="none" w:sz="0" w:space="0" w:color="auto"/>
        <w:left w:val="none" w:sz="0" w:space="0" w:color="auto"/>
        <w:bottom w:val="none" w:sz="0" w:space="0" w:color="auto"/>
        <w:right w:val="none" w:sz="0" w:space="0" w:color="auto"/>
      </w:divBdr>
    </w:div>
    <w:div w:id="20887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851</Words>
  <Characters>4851</Characters>
  <Application>Microsoft Office Word</Application>
  <DocSecurity>0</DocSecurity>
  <Lines>40</Lines>
  <Paragraphs>11</Paragraphs>
  <ScaleCrop>false</ScaleCrop>
  <Company>Sky123.Org</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4</cp:revision>
  <cp:lastPrinted>2025-02-26T11:30:00Z</cp:lastPrinted>
  <dcterms:created xsi:type="dcterms:W3CDTF">2025-04-17T09:31:00Z</dcterms:created>
  <dcterms:modified xsi:type="dcterms:W3CDTF">2025-04-17T09:34:00Z</dcterms:modified>
</cp:coreProperties>
</file>